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6" w:rsidRPr="00FE0C26" w:rsidRDefault="00FE0C26" w:rsidP="00FE0C26">
      <w:pPr>
        <w:pStyle w:val="Default"/>
        <w:rPr>
          <w:sz w:val="16"/>
          <w:szCs w:val="16"/>
        </w:rPr>
      </w:pPr>
    </w:p>
    <w:p w:rsidR="00FE0C26" w:rsidRDefault="00FE0C26" w:rsidP="00FE0C26">
      <w:pPr>
        <w:pStyle w:val="Default"/>
        <w:rPr>
          <w:rFonts w:cs="Mangal"/>
          <w:color w:val="auto"/>
        </w:rPr>
      </w:pPr>
    </w:p>
    <w:p w:rsidR="00FE0C26" w:rsidRPr="00B06B19" w:rsidRDefault="00FE0C26" w:rsidP="00FE0C26">
      <w:pPr>
        <w:pStyle w:val="Default"/>
        <w:jc w:val="center"/>
        <w:rPr>
          <w:rFonts w:ascii="Source Sans Pro" w:hAnsi="Source Sans Pro" w:cs="Source Sans Pro"/>
          <w:color w:val="auto"/>
          <w:sz w:val="27"/>
          <w:szCs w:val="27"/>
          <w:u w:val="single"/>
        </w:rPr>
      </w:pPr>
      <w:r w:rsidRPr="00B06B19">
        <w:rPr>
          <w:rFonts w:ascii="Source Sans Pro" w:hAnsi="Source Sans Pro" w:cs="Source Sans Pro"/>
          <w:b/>
          <w:bCs/>
          <w:color w:val="auto"/>
          <w:sz w:val="27"/>
          <w:szCs w:val="27"/>
          <w:u w:val="single"/>
        </w:rPr>
        <w:t>INFRASTRUCTURE DETAILS</w:t>
      </w:r>
    </w:p>
    <w:p w:rsidR="00FE0C26" w:rsidRDefault="00FE0C26" w:rsidP="00FE0C26">
      <w:pPr>
        <w:pStyle w:val="Default"/>
        <w:rPr>
          <w:rFonts w:ascii="Source Sans Pro" w:hAnsi="Source Sans Pro" w:cs="Source Sans Pro"/>
          <w:color w:val="auto"/>
          <w:sz w:val="27"/>
          <w:szCs w:val="27"/>
        </w:rPr>
      </w:pPr>
    </w:p>
    <w:p w:rsidR="00FE0C26" w:rsidRDefault="00FE0C26" w:rsidP="00FE0C26">
      <w:pPr>
        <w:pStyle w:val="Default"/>
        <w:jc w:val="center"/>
        <w:rPr>
          <w:rFonts w:ascii="Source Sans Pro" w:hAnsi="Source Sans Pro" w:cs="Source Sans Pro"/>
          <w:color w:val="auto"/>
          <w:sz w:val="18"/>
          <w:szCs w:val="18"/>
        </w:rPr>
      </w:pPr>
      <w:r>
        <w:rPr>
          <w:rFonts w:ascii="Source Sans Pro" w:hAnsi="Source Sans Pro" w:cs="Source Sans Pro"/>
          <w:b/>
          <w:bCs/>
          <w:color w:val="auto"/>
          <w:sz w:val="18"/>
          <w:szCs w:val="18"/>
        </w:rPr>
        <w:t>D A V CENTENARY PUB SCH KUTESHWAR DT KATNI MP</w:t>
      </w:r>
    </w:p>
    <w:p w:rsidR="00FE0C26" w:rsidRDefault="00FE0C26" w:rsidP="00FE0C26">
      <w:pPr>
        <w:pStyle w:val="Default"/>
        <w:rPr>
          <w:rFonts w:ascii="Source Sans Pro" w:hAnsi="Source Sans Pro" w:cs="Source Sans Pro"/>
          <w:color w:val="auto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65"/>
        <w:gridCol w:w="2365"/>
        <w:gridCol w:w="2365"/>
        <w:gridCol w:w="2365"/>
      </w:tblGrid>
      <w:tr w:rsidR="00FE0C26">
        <w:trPr>
          <w:trHeight w:val="439"/>
        </w:trPr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TOTAL NUMBER OFSITES OF SCHOOL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1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TOTAL NUMBEROF BUILDINGBLOCKS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3</w:t>
            </w:r>
          </w:p>
        </w:tc>
      </w:tr>
      <w:tr w:rsidR="00FE0C26">
        <w:trPr>
          <w:trHeight w:val="439"/>
        </w:trPr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TOTAL AREA OFSCHOOL IN SQUAREMETRES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16320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TOTAL NUMBEROF PLAYGROUNDS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3</w:t>
            </w:r>
          </w:p>
        </w:tc>
      </w:tr>
      <w:tr w:rsidR="00FE0C26">
        <w:trPr>
          <w:trHeight w:val="439"/>
        </w:trPr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TOTAL AREA OFPLAYGROUND INSQUARE METRES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9458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TOTAL NUMBEROF ROOMS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30</w:t>
            </w:r>
          </w:p>
        </w:tc>
      </w:tr>
      <w:tr w:rsidR="00FE0C26">
        <w:trPr>
          <w:trHeight w:val="439"/>
        </w:trPr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TOTAL NUMBER OFSMALL-SIZED ROOMS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5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TOTAL NUMBEROF MEDIUM-SIZEDROOMS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20</w:t>
            </w:r>
          </w:p>
        </w:tc>
      </w:tr>
      <w:tr w:rsidR="00FE0C26">
        <w:trPr>
          <w:trHeight w:val="439"/>
        </w:trPr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TOTAL NUMBER OFLARGE-SIZED ROOMS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5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TOTAL NUMBEROF MALE RESTROOM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1</w:t>
            </w:r>
          </w:p>
        </w:tc>
      </w:tr>
      <w:tr w:rsidR="00FE0C26">
        <w:trPr>
          <w:trHeight w:val="289"/>
        </w:trPr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TOTAL NUMBER OFFEMALE REST ROOM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1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NUMBER OF GIRLSTOILET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2</w:t>
            </w:r>
          </w:p>
        </w:tc>
      </w:tr>
      <w:tr w:rsidR="00FE0C26">
        <w:trPr>
          <w:trHeight w:val="589"/>
        </w:trPr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NUMBER OF BOYSTOILET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2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NUMBER OFTOILETS FORDIFFERENTLYABLED PERSONS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0</w:t>
            </w:r>
          </w:p>
        </w:tc>
      </w:tr>
      <w:tr w:rsidR="00FE0C26">
        <w:trPr>
          <w:trHeight w:val="439"/>
        </w:trPr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NUMBER OFWASHROOMS FORFEMALE STAFF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1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NUMBER OFWASHROOMS FORMALE STAFF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1</w:t>
            </w:r>
          </w:p>
        </w:tc>
      </w:tr>
      <w:tr w:rsidR="00FE0C26">
        <w:trPr>
          <w:trHeight w:val="289"/>
        </w:trPr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TOTAL NUMBER OFLIBRARIES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1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b/>
                <w:bCs/>
                <w:sz w:val="21"/>
                <w:szCs w:val="21"/>
              </w:rPr>
              <w:t>NUMBER OFLABORATORIES</w:t>
            </w:r>
          </w:p>
        </w:tc>
        <w:tc>
          <w:tcPr>
            <w:tcW w:w="2365" w:type="dxa"/>
          </w:tcPr>
          <w:p w:rsidR="00FE0C26" w:rsidRDefault="00FE0C26">
            <w:pPr>
              <w:pStyle w:val="Default"/>
              <w:rPr>
                <w:rFonts w:ascii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hAnsi="Source Sans Pro" w:cs="Source Sans Pro"/>
                <w:sz w:val="21"/>
                <w:szCs w:val="21"/>
              </w:rPr>
              <w:t>5</w:t>
            </w:r>
          </w:p>
        </w:tc>
      </w:tr>
    </w:tbl>
    <w:p w:rsidR="00FE0C26" w:rsidRPr="00FE0C26" w:rsidRDefault="00FE0C26" w:rsidP="00FE0C2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24"/>
          <w:szCs w:val="24"/>
          <w:lang w:bidi="hi-IN"/>
        </w:rPr>
      </w:pPr>
    </w:p>
    <w:p w:rsidR="00FE0C26" w:rsidRPr="00FE0C26" w:rsidRDefault="00FE0C26" w:rsidP="00FE0C2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24"/>
          <w:szCs w:val="24"/>
          <w:lang w:bidi="hi-I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E0C26" w:rsidRPr="00FE0C26">
        <w:trPr>
          <w:trHeight w:val="43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TOTAL NUMBER OFSTUDENT CANTEENS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0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TOTAL NUMBEROF STAFFCANTEENS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0</w:t>
            </w:r>
          </w:p>
        </w:tc>
      </w:tr>
      <w:tr w:rsidR="00FE0C26" w:rsidRPr="00FE0C26">
        <w:trPr>
          <w:trHeight w:val="28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NUMBER OF WATERPURIFIERS/ROs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2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NUMBER OFAUDITORIUMS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0</w:t>
            </w:r>
          </w:p>
        </w:tc>
      </w:tr>
      <w:tr w:rsidR="00FE0C26" w:rsidRPr="00FE0C26">
        <w:trPr>
          <w:trHeight w:val="43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NUMBER OFLIFTS/ELEVATORS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0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NUMBER OFDIGITALCLASSROOMS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0</w:t>
            </w:r>
          </w:p>
        </w:tc>
      </w:tr>
      <w:tr w:rsidR="00FE0C26" w:rsidRPr="00FE0C26">
        <w:trPr>
          <w:trHeight w:val="73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 SCHOOLHAVE HOSTELFACILITY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NO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THESCHOOL HAVEGUARDSEMPLOYED FORSAFETY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YES</w:t>
            </w:r>
          </w:p>
        </w:tc>
      </w:tr>
      <w:tr w:rsidR="00FE0C26" w:rsidRPr="00FE0C26">
        <w:trPr>
          <w:trHeight w:val="43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 SCHOOLHAVE FIREEXTINGUISHERS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YES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THESCHOOL HAVESPRINKLERS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NO</w:t>
            </w:r>
          </w:p>
        </w:tc>
      </w:tr>
      <w:tr w:rsidR="00FE0C26" w:rsidRPr="00FE0C26">
        <w:trPr>
          <w:trHeight w:val="43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 SCHOOLHAVE CCTV CAMERASINSTALLED?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YES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IS THE SCHOOLEXAMINATIONCENTER OF CBSE?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YES</w:t>
            </w:r>
          </w:p>
        </w:tc>
      </w:tr>
      <w:tr w:rsidR="00FE0C26" w:rsidRPr="00FE0C26" w:rsidTr="00FE0C26">
        <w:trPr>
          <w:trHeight w:val="900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lastRenderedPageBreak/>
              <w:t>TOTAL NUMBER OFCOMPUTERS IN ALLCOMPUTER LAB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23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THESCHOOL HAVEWEB SERVERS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NO</w:t>
            </w:r>
          </w:p>
        </w:tc>
      </w:tr>
      <w:tr w:rsidR="00FE0C26" w:rsidRPr="00FE0C26">
        <w:trPr>
          <w:trHeight w:val="43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 SCHOOLHAVE A BOUNDARYWALL?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YES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IS YOUR SCHOOLBARRIER FREE/HAS RAMPS?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NO</w:t>
            </w:r>
          </w:p>
        </w:tc>
      </w:tr>
      <w:tr w:rsidR="00FE0C26" w:rsidRPr="00FE0C26">
        <w:trPr>
          <w:trHeight w:val="43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 SCHOOLHAVE CLINIC FACILITY?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YES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THESCHOOL HAVE ASTRONG ROOM?</w:t>
            </w:r>
          </w:p>
        </w:tc>
        <w:tc>
          <w:tcPr>
            <w:tcW w:w="2394" w:type="dxa"/>
          </w:tcPr>
          <w:p w:rsidR="00FE0C26" w:rsidRPr="00FE0C26" w:rsidRDefault="00B06B19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YES</w:t>
            </w:r>
          </w:p>
        </w:tc>
      </w:tr>
    </w:tbl>
    <w:p w:rsidR="00FE0C26" w:rsidRPr="00FE0C26" w:rsidRDefault="00FE0C26" w:rsidP="00FE0C2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24"/>
          <w:szCs w:val="24"/>
          <w:lang w:bidi="hi-IN"/>
        </w:rPr>
      </w:pPr>
    </w:p>
    <w:p w:rsidR="00FE0C26" w:rsidRPr="00FE0C26" w:rsidRDefault="00FE0C26" w:rsidP="00FE0C2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24"/>
          <w:szCs w:val="24"/>
          <w:lang w:bidi="hi-I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E0C26" w:rsidRPr="00FE0C26">
        <w:trPr>
          <w:trHeight w:val="28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 SCHOOLHAVE A GYMNASIUM?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NO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IS YOUR SCHOOLWI-FI ENABLED?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NO</w:t>
            </w:r>
          </w:p>
        </w:tc>
      </w:tr>
      <w:tr w:rsidR="00FE0C26" w:rsidRPr="00FE0C26">
        <w:trPr>
          <w:trHeight w:val="43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PROVISION OF WEBBASED LEARNINGPROGRAMS?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NO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THESCHOOL HAVEFIRE ALARMS?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NO</w:t>
            </w:r>
          </w:p>
        </w:tc>
      </w:tr>
      <w:tr w:rsidR="00FE0C26" w:rsidRPr="00FE0C26">
        <w:trPr>
          <w:trHeight w:val="58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 SCHOOLHAVE SPORTSFACILITY?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YES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THESCHOOL HAVEINDOOR GAMESFACILITY?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YES</w:t>
            </w:r>
          </w:p>
        </w:tc>
      </w:tr>
      <w:tr w:rsidR="00FE0C26" w:rsidRPr="00FE0C26">
        <w:trPr>
          <w:trHeight w:val="58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 SCHOOLHAVE A SWIMMINGPOOL?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NO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DOES THESCHOOL HAVEDANCE/MUSICFACILITY?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YES</w:t>
            </w:r>
          </w:p>
        </w:tc>
      </w:tr>
      <w:tr w:rsidR="00FE0C26" w:rsidRPr="00FE0C26">
        <w:trPr>
          <w:trHeight w:val="28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TOTAL NUMBER OFBUSES OWNED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0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TOTAL NUMBEROF BUSES HIRED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0</w:t>
            </w:r>
          </w:p>
        </w:tc>
      </w:tr>
      <w:tr w:rsidR="00FE0C26" w:rsidRPr="00FE0C26">
        <w:trPr>
          <w:trHeight w:val="28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TOTAL NUMBER OFVANS/MATADORS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0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TOTAL NUMBEROF DRIVERS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0</w:t>
            </w:r>
          </w:p>
        </w:tc>
      </w:tr>
      <w:tr w:rsidR="00FE0C26" w:rsidRPr="00FE0C26">
        <w:trPr>
          <w:trHeight w:val="43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NUMBER OF FEMALEATTENDANTS FOR BUSDUTY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0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NUMBER OFACTIVITY ROOMS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0</w:t>
            </w:r>
          </w:p>
        </w:tc>
      </w:tr>
      <w:tr w:rsidR="00FE0C26" w:rsidRPr="00FE0C26">
        <w:trPr>
          <w:trHeight w:val="439"/>
        </w:trPr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NAME OF TRANSPORTCOORDINATOR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NIL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b/>
                <w:bCs/>
                <w:color w:val="000000"/>
                <w:sz w:val="21"/>
                <w:szCs w:val="21"/>
                <w:lang w:bidi="hi-IN"/>
              </w:rPr>
              <w:t>TRANSPORTCOORDINATORCONTACT</w:t>
            </w:r>
          </w:p>
        </w:tc>
        <w:tc>
          <w:tcPr>
            <w:tcW w:w="2394" w:type="dxa"/>
          </w:tcPr>
          <w:p w:rsidR="00FE0C26" w:rsidRPr="00FE0C26" w:rsidRDefault="00FE0C26" w:rsidP="00FE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</w:pPr>
            <w:r w:rsidRPr="00FE0C26">
              <w:rPr>
                <w:rFonts w:ascii="Source Sans Pro" w:hAnsi="Source Sans Pro" w:cs="Source Sans Pro"/>
                <w:color w:val="000000"/>
                <w:sz w:val="21"/>
                <w:szCs w:val="21"/>
                <w:lang w:bidi="hi-IN"/>
              </w:rPr>
              <w:t>0</w:t>
            </w:r>
          </w:p>
        </w:tc>
      </w:tr>
    </w:tbl>
    <w:p w:rsidR="00FE0C26" w:rsidRDefault="00FE0C26"/>
    <w:sectPr w:rsidR="00FE0C26" w:rsidSect="00FE0C2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0C26"/>
    <w:rsid w:val="00302533"/>
    <w:rsid w:val="00575C05"/>
    <w:rsid w:val="005D5B2A"/>
    <w:rsid w:val="00766B28"/>
    <w:rsid w:val="00B06B19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A K</cp:lastModifiedBy>
  <cp:revision>2</cp:revision>
  <dcterms:created xsi:type="dcterms:W3CDTF">2021-09-23T18:33:00Z</dcterms:created>
  <dcterms:modified xsi:type="dcterms:W3CDTF">2021-09-23T18:33:00Z</dcterms:modified>
</cp:coreProperties>
</file>