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B3" w:rsidRDefault="00B97FB3" w:rsidP="0047122C">
      <w:pPr>
        <w:ind w:left="1350" w:hanging="180"/>
        <w:jc w:val="center"/>
        <w:rPr>
          <w:b/>
        </w:rPr>
      </w:pPr>
      <w:r>
        <w:rPr>
          <w:b/>
        </w:rPr>
        <w:t xml:space="preserve">SA II </w:t>
      </w:r>
    </w:p>
    <w:p w:rsidR="0047122C" w:rsidRPr="00AA5FF8" w:rsidRDefault="0047122C" w:rsidP="0047122C">
      <w:pPr>
        <w:ind w:left="1350" w:hanging="180"/>
        <w:jc w:val="center"/>
        <w:rPr>
          <w:b/>
        </w:rPr>
      </w:pPr>
      <w:r w:rsidRPr="00AA5FF8">
        <w:rPr>
          <w:b/>
        </w:rPr>
        <w:t>Class-IX</w:t>
      </w:r>
    </w:p>
    <w:p w:rsidR="0047122C" w:rsidRPr="00AA5FF8" w:rsidRDefault="00741E4D" w:rsidP="0047122C">
      <w:pPr>
        <w:ind w:left="1350" w:hanging="18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5" type="#_x0000_t32" style="position:absolute;left:0;text-align:left;margin-left:-27.5pt;margin-top:31.3pt;width:610.35pt;height:4.6pt;flip:y;z-index:251795967" o:connectortype="straight"/>
        </w:pict>
      </w:r>
      <w:r w:rsidR="0047122C" w:rsidRPr="00AA5FF8">
        <w:rPr>
          <w:b/>
        </w:rPr>
        <w:t>Subject: Mathematics</w:t>
      </w:r>
    </w:p>
    <w:p w:rsidR="0047122C" w:rsidRPr="00AA5FF8" w:rsidRDefault="0047122C" w:rsidP="0047122C">
      <w:pPr>
        <w:ind w:left="1350" w:hanging="180"/>
        <w:jc w:val="center"/>
        <w:rPr>
          <w:b/>
        </w:rPr>
      </w:pPr>
    </w:p>
    <w:p w:rsidR="0047122C" w:rsidRPr="00AA5FF8" w:rsidRDefault="0047122C" w:rsidP="0047122C">
      <w:pPr>
        <w:rPr>
          <w:b/>
        </w:rPr>
      </w:pPr>
      <w:r w:rsidRPr="00AA5FF8">
        <w:rPr>
          <w:b/>
        </w:rPr>
        <w:t>Chapter</w:t>
      </w:r>
      <w:proofErr w:type="gramStart"/>
      <w:r w:rsidRPr="00AA5FF8">
        <w:rPr>
          <w:b/>
        </w:rPr>
        <w:t>:4</w:t>
      </w:r>
      <w:proofErr w:type="gramEnd"/>
      <w:r w:rsidRPr="00AA5FF8">
        <w:rPr>
          <w:b/>
        </w:rPr>
        <w:t>/Topics/Linear Equations in Two Variables</w:t>
      </w:r>
    </w:p>
    <w:p w:rsidR="0047122C" w:rsidRPr="00AA5FF8" w:rsidRDefault="0047122C" w:rsidP="0047122C">
      <w:r w:rsidRPr="00AA5FF8">
        <w:rPr>
          <w:b/>
        </w:rPr>
        <w:t>Linear equation in two variables</w:t>
      </w:r>
      <w:r w:rsidRPr="00AA5FF8">
        <w:t>:</w:t>
      </w:r>
      <w:r w:rsidRPr="00AA5FF8">
        <w:tab/>
        <w:t xml:space="preserve">An equation of the form </w:t>
      </w:r>
      <w:proofErr w:type="spellStart"/>
      <w:r w:rsidRPr="00AA5FF8">
        <w:t>ax+by+c</w:t>
      </w:r>
      <w:proofErr w:type="spellEnd"/>
      <w:r w:rsidRPr="00AA5FF8">
        <w:t>=0, where a</w:t>
      </w:r>
      <m:oMath>
        <m:r>
          <w:rPr>
            <w:rFonts w:ascii="Cambria Math" w:hAnsi="Cambria Math"/>
          </w:rPr>
          <m:t>≠0</m:t>
        </m:r>
      </m:oMath>
      <w:r w:rsidRPr="00AA5FF8">
        <w:t>, b</w:t>
      </w:r>
      <m:oMath>
        <m:r>
          <w:rPr>
            <w:rFonts w:ascii="Cambria Math" w:hAnsi="Cambria Math"/>
          </w:rPr>
          <m:t>≠0</m:t>
        </m:r>
      </m:oMath>
      <w:r w:rsidRPr="00AA5FF8">
        <w:t xml:space="preserve">, c are real numbers, is called a linear equation in x and </w:t>
      </w:r>
      <w:proofErr w:type="gramStart"/>
      <w:r w:rsidRPr="00AA5FF8">
        <w:t>y(</w:t>
      </w:r>
      <w:proofErr w:type="gramEnd"/>
      <w:r w:rsidRPr="00AA5FF8">
        <w:t xml:space="preserve">power of x and y is 1).  </w:t>
      </w:r>
    </w:p>
    <w:p w:rsidR="0047122C" w:rsidRPr="00AA5FF8" w:rsidRDefault="0047122C" w:rsidP="0047122C">
      <w:r w:rsidRPr="00AA5FF8">
        <w:t>Example:</w:t>
      </w:r>
      <w:r w:rsidRPr="00AA5FF8">
        <w:tab/>
        <w:t>2x+36y=10, x-9y=0 etc.</w:t>
      </w:r>
    </w:p>
    <w:p w:rsidR="0047122C" w:rsidRPr="00AA5FF8" w:rsidRDefault="0047122C" w:rsidP="0047122C">
      <w:r w:rsidRPr="00AA5FF8">
        <w:rPr>
          <w:b/>
        </w:rPr>
        <w:t>Solution of linear equation</w:t>
      </w:r>
      <w:r w:rsidRPr="00AA5FF8">
        <w:t>:</w:t>
      </w:r>
      <w:r w:rsidRPr="00AA5FF8">
        <w:tab/>
        <w:t xml:space="preserve">A linear equation in two variables has infinitely many solutions </w:t>
      </w:r>
    </w:p>
    <w:p w:rsidR="0047122C" w:rsidRPr="00AA5FF8" w:rsidRDefault="0047122C" w:rsidP="0047122C">
      <w:r w:rsidRPr="00AA5FF8">
        <w:t xml:space="preserve">We say that x=m and y=n is a solution of </w:t>
      </w:r>
      <w:proofErr w:type="spellStart"/>
      <w:r w:rsidRPr="00AA5FF8">
        <w:t>ax+by+c</w:t>
      </w:r>
      <w:proofErr w:type="spellEnd"/>
      <w:r w:rsidRPr="00AA5FF8">
        <w:t xml:space="preserve">=0 if </w:t>
      </w:r>
      <w:proofErr w:type="spellStart"/>
      <w:r w:rsidRPr="00AA5FF8">
        <w:t>am+bn+c</w:t>
      </w:r>
      <w:proofErr w:type="spellEnd"/>
      <w:r w:rsidRPr="00AA5FF8">
        <w:t>=c.</w:t>
      </w:r>
    </w:p>
    <w:p w:rsidR="0047122C" w:rsidRPr="00AA5FF8" w:rsidRDefault="0047122C" w:rsidP="0047122C">
      <w:r w:rsidRPr="00AA5FF8">
        <w:rPr>
          <w:b/>
        </w:rPr>
        <w:t>Remarks</w:t>
      </w:r>
      <w:r w:rsidRPr="00AA5FF8">
        <w:t>:</w:t>
      </w:r>
      <w:r w:rsidRPr="00AA5FF8">
        <w:tab/>
        <w:t>we can write infinitely many linear equations in two variables with single solution. The graph of the equation is always straight.</w:t>
      </w:r>
    </w:p>
    <w:p w:rsidR="0047122C" w:rsidRPr="00AA5FF8" w:rsidRDefault="0047122C" w:rsidP="0047122C">
      <w:pPr>
        <w:rPr>
          <w:b/>
        </w:rPr>
      </w:pPr>
      <w:r w:rsidRPr="00AA5FF8">
        <w:rPr>
          <w:b/>
        </w:rPr>
        <w:t xml:space="preserve">Graph of </w:t>
      </w:r>
      <w:proofErr w:type="spellStart"/>
      <w:r w:rsidRPr="00AA5FF8">
        <w:rPr>
          <w:b/>
        </w:rPr>
        <w:t>ax+by+c</w:t>
      </w:r>
      <w:proofErr w:type="spellEnd"/>
      <w:r w:rsidRPr="00AA5FF8">
        <w:rPr>
          <w:b/>
        </w:rPr>
        <w:t>=0:</w:t>
      </w:r>
      <w:r w:rsidRPr="00AA5FF8">
        <w:rPr>
          <w:b/>
        </w:rPr>
        <w:tab/>
      </w:r>
    </w:p>
    <w:p w:rsidR="0047122C" w:rsidRPr="00AA5FF8" w:rsidRDefault="0047122C" w:rsidP="0047122C">
      <w:pPr>
        <w:rPr>
          <w:b/>
        </w:rPr>
      </w:pPr>
      <w:r w:rsidRPr="00AA5FF8">
        <w:rPr>
          <w:b/>
        </w:rPr>
        <w:t>Equation of parallel to x-axis:</w:t>
      </w:r>
      <w:r w:rsidRPr="00AA5FF8">
        <w:rPr>
          <w:b/>
        </w:rPr>
        <w:tab/>
        <w:t>Y=k, where k is any arbitrary constant</w:t>
      </w:r>
    </w:p>
    <w:p w:rsidR="0047122C" w:rsidRPr="00AA5FF8" w:rsidRDefault="0047122C" w:rsidP="0047122C">
      <w:pPr>
        <w:rPr>
          <w:b/>
        </w:rPr>
      </w:pPr>
      <w:r w:rsidRPr="00AA5FF8">
        <w:rPr>
          <w:b/>
        </w:rPr>
        <w:t>Equation of x-axis:</w:t>
      </w:r>
      <w:r w:rsidRPr="00AA5FF8">
        <w:rPr>
          <w:b/>
        </w:rPr>
        <w:tab/>
      </w:r>
      <w:r w:rsidRPr="00AA5FF8">
        <w:rPr>
          <w:b/>
        </w:rPr>
        <w:tab/>
        <w:t>y=0</w:t>
      </w:r>
    </w:p>
    <w:p w:rsidR="0047122C" w:rsidRPr="00AA5FF8" w:rsidRDefault="0047122C" w:rsidP="0047122C">
      <w:pPr>
        <w:rPr>
          <w:b/>
        </w:rPr>
      </w:pPr>
      <w:r w:rsidRPr="00AA5FF8">
        <w:rPr>
          <w:b/>
        </w:rPr>
        <w:t>Equation of parallel to y-axis:</w:t>
      </w:r>
      <w:r w:rsidRPr="00AA5FF8">
        <w:rPr>
          <w:b/>
        </w:rPr>
        <w:tab/>
        <w:t>X=k. where k is any arbitrary constant</w:t>
      </w:r>
    </w:p>
    <w:p w:rsidR="0047122C" w:rsidRPr="00AA5FF8" w:rsidRDefault="00741E4D" w:rsidP="0047122C">
      <w:pPr>
        <w:rPr>
          <w:b/>
        </w:rPr>
      </w:pPr>
      <w:r>
        <w:rPr>
          <w:b/>
          <w:noProof/>
        </w:rPr>
        <w:pict>
          <v:shape id="_x0000_s1226" type="#_x0000_t32" style="position:absolute;margin-left:-27.5pt;margin-top:19.7pt;width:614.65pt;height:4.6pt;flip:y;z-index:251796991" o:connectortype="straight"/>
        </w:pict>
      </w:r>
      <w:r w:rsidR="0047122C" w:rsidRPr="00AA5FF8">
        <w:rPr>
          <w:b/>
        </w:rPr>
        <w:t>Equation of y-axis:</w:t>
      </w:r>
      <w:r w:rsidR="0047122C" w:rsidRPr="00AA5FF8">
        <w:rPr>
          <w:b/>
        </w:rPr>
        <w:tab/>
      </w:r>
      <w:r w:rsidR="0047122C" w:rsidRPr="00AA5FF8">
        <w:rPr>
          <w:b/>
        </w:rPr>
        <w:tab/>
        <w:t>X=0</w:t>
      </w:r>
    </w:p>
    <w:p w:rsidR="0047122C" w:rsidRPr="00AA5FF8" w:rsidRDefault="0047122C" w:rsidP="0047122C">
      <w:pPr>
        <w:rPr>
          <w:b/>
        </w:rPr>
      </w:pPr>
      <w:r w:rsidRPr="00AA5FF8">
        <w:rPr>
          <w:b/>
        </w:rPr>
        <w:t>Chapter</w:t>
      </w:r>
      <w:proofErr w:type="gramStart"/>
      <w:r w:rsidRPr="00AA5FF8">
        <w:rPr>
          <w:b/>
        </w:rPr>
        <w:t>:8</w:t>
      </w:r>
      <w:proofErr w:type="gramEnd"/>
      <w:r w:rsidRPr="00AA5FF8">
        <w:rPr>
          <w:b/>
        </w:rPr>
        <w:t>/Topic/Quadrilaterals.</w:t>
      </w:r>
    </w:p>
    <w:p w:rsidR="0047122C" w:rsidRPr="00AA5FF8" w:rsidRDefault="0047122C" w:rsidP="0047122C">
      <w:r w:rsidRPr="00AA5FF8">
        <w:rPr>
          <w:b/>
        </w:rPr>
        <w:t>Quadrilaterals:</w:t>
      </w:r>
      <w:r w:rsidRPr="00AA5FF8">
        <w:rPr>
          <w:b/>
        </w:rPr>
        <w:tab/>
      </w:r>
      <w:r w:rsidRPr="00AA5FF8">
        <w:t xml:space="preserve">It is simple closed figure which is made up of four line segments. It has four angles, four vertices </w:t>
      </w:r>
      <w:proofErr w:type="gramStart"/>
      <w:r w:rsidRPr="00AA5FF8">
        <w:t>and  two</w:t>
      </w:r>
      <w:proofErr w:type="gramEnd"/>
      <w:r w:rsidRPr="00AA5FF8">
        <w:t xml:space="preserve"> diagonals.</w:t>
      </w:r>
    </w:p>
    <w:p w:rsidR="0047122C" w:rsidRPr="00AA5FF8" w:rsidRDefault="0047122C" w:rsidP="0047122C">
      <w:r w:rsidRPr="00AA5FF8">
        <w:rPr>
          <w:b/>
        </w:rPr>
        <w:t>Angle sum property</w:t>
      </w:r>
      <w:r w:rsidRPr="00AA5FF8">
        <w:t>:</w:t>
      </w:r>
      <w:r w:rsidRPr="00AA5FF8">
        <w:tab/>
        <w:t>Sum of all interior angles in quadrilateral is 360</w:t>
      </w:r>
      <w:r w:rsidRPr="00AA5FF8">
        <w:rPr>
          <w:vertAlign w:val="superscript"/>
        </w:rPr>
        <w:t>0</w:t>
      </w:r>
    </w:p>
    <w:p w:rsidR="0047122C" w:rsidRPr="00AA5FF8" w:rsidRDefault="00741E4D" w:rsidP="0047122C">
      <w:r>
        <w:rPr>
          <w:noProof/>
        </w:rPr>
        <w:pict>
          <v:group id="_x0000_s1206" style="position:absolute;margin-left:96.1pt;margin-top:13.4pt;width:82.5pt;height:42pt;z-index:-251526657" coordorigin="8520,11085" coordsize="1650,84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207" type="#_x0000_t7" style="position:absolute;left:8520;top:11085;width:1650;height:840"/>
            <v:shape id="_x0000_s1208" type="#_x0000_t32" style="position:absolute;left:8955;top:11085;width:795;height:840" o:connectortype="straight"/>
            <v:shape id="_x0000_s1209" type="#_x0000_t32" style="position:absolute;left:8520;top:11085;width:1650;height:840;flip:y" o:connectortype="straight"/>
          </v:group>
        </w:pict>
      </w:r>
      <w:r w:rsidR="0047122C" w:rsidRPr="00AA5FF8">
        <w:t>There are six types of quadrilateral:</w:t>
      </w:r>
    </w:p>
    <w:p w:rsidR="0047122C" w:rsidRPr="00AA5FF8" w:rsidRDefault="0047122C" w:rsidP="0047122C">
      <w:pPr>
        <w:pStyle w:val="ListParagraph"/>
        <w:numPr>
          <w:ilvl w:val="0"/>
          <w:numId w:val="2"/>
        </w:numPr>
      </w:pPr>
      <w:r w:rsidRPr="00AA5FF8">
        <w:rPr>
          <w:b/>
        </w:rPr>
        <w:t xml:space="preserve">Parallelogram </w:t>
      </w:r>
      <w:r w:rsidRPr="00AA5FF8">
        <w:rPr>
          <w:b/>
        </w:rPr>
        <w:tab/>
      </w:r>
      <w:r w:rsidRPr="00AA5FF8">
        <w:tab/>
      </w:r>
      <w:r w:rsidRPr="00AA5FF8">
        <w:tab/>
        <w:t xml:space="preserve">: </w:t>
      </w:r>
    </w:p>
    <w:p w:rsidR="0047122C" w:rsidRPr="00AA5FF8" w:rsidRDefault="0047122C" w:rsidP="0047122C">
      <w:pPr>
        <w:pStyle w:val="ListParagraph"/>
      </w:pPr>
    </w:p>
    <w:p w:rsidR="0047122C" w:rsidRPr="00AA5FF8" w:rsidRDefault="0047122C" w:rsidP="0047122C">
      <w:pPr>
        <w:pStyle w:val="ListParagraph"/>
        <w:numPr>
          <w:ilvl w:val="0"/>
          <w:numId w:val="3"/>
        </w:numPr>
      </w:pPr>
      <w:r w:rsidRPr="00AA5FF8">
        <w:t>Opposite sides are equal  and parallel</w:t>
      </w:r>
    </w:p>
    <w:p w:rsidR="0047122C" w:rsidRPr="00AA5FF8" w:rsidRDefault="0047122C" w:rsidP="0047122C">
      <w:pPr>
        <w:pStyle w:val="ListParagraph"/>
        <w:numPr>
          <w:ilvl w:val="0"/>
          <w:numId w:val="3"/>
        </w:numPr>
      </w:pPr>
      <w:r w:rsidRPr="00AA5FF8">
        <w:t xml:space="preserve">Opposites angles are equal </w:t>
      </w:r>
    </w:p>
    <w:p w:rsidR="0047122C" w:rsidRPr="00AA5FF8" w:rsidRDefault="0047122C" w:rsidP="0047122C">
      <w:pPr>
        <w:pStyle w:val="ListParagraph"/>
        <w:numPr>
          <w:ilvl w:val="0"/>
          <w:numId w:val="3"/>
        </w:numPr>
      </w:pPr>
      <w:r w:rsidRPr="00AA5FF8">
        <w:t>Diagonals are divided into two congruent triangles</w:t>
      </w:r>
    </w:p>
    <w:p w:rsidR="0047122C" w:rsidRPr="00AA5FF8" w:rsidRDefault="0047122C" w:rsidP="0047122C">
      <w:pPr>
        <w:pStyle w:val="ListParagraph"/>
        <w:numPr>
          <w:ilvl w:val="0"/>
          <w:numId w:val="3"/>
        </w:numPr>
      </w:pPr>
      <w:r w:rsidRPr="00AA5FF8">
        <w:t>Diagonals are bisect to each other</w:t>
      </w:r>
    </w:p>
    <w:p w:rsidR="0047122C" w:rsidRPr="00AA5FF8" w:rsidRDefault="0047122C" w:rsidP="0047122C">
      <w:pPr>
        <w:pStyle w:val="ListParagraph"/>
        <w:numPr>
          <w:ilvl w:val="0"/>
          <w:numId w:val="3"/>
        </w:numPr>
      </w:pPr>
      <w:r w:rsidRPr="00AA5FF8">
        <w:t>Sum of adjacent angles is 180</w:t>
      </w:r>
      <w:r w:rsidRPr="00AA5FF8">
        <w:rPr>
          <w:vertAlign w:val="superscript"/>
        </w:rPr>
        <w:t>0</w:t>
      </w:r>
    </w:p>
    <w:p w:rsidR="0047122C" w:rsidRPr="00AA5FF8" w:rsidRDefault="00741E4D" w:rsidP="0047122C">
      <w:pPr>
        <w:pStyle w:val="ListParagraph"/>
        <w:numPr>
          <w:ilvl w:val="0"/>
          <w:numId w:val="2"/>
        </w:numPr>
      </w:pPr>
      <w:r w:rsidRPr="00741E4D">
        <w:rPr>
          <w:b/>
          <w:noProof/>
        </w:rPr>
        <w:pict>
          <v:group id="_x0000_s1210" style="position:absolute;left:0;text-align:left;margin-left:96.1pt;margin-top:3.05pt;width:31pt;height:24.15pt;z-index:251790847" coordorigin="7907,12651" coordsize="1296,662">
            <v:rect id="_x0000_s1211" style="position:absolute;left:7907;top:12651;width:1296;height:662"/>
            <v:shape id="_x0000_s1212" type="#_x0000_t32" style="position:absolute;left:7907;top:12651;width:1296;height:662" o:connectortype="straight"/>
            <v:shape id="_x0000_s1213" type="#_x0000_t32" style="position:absolute;left:7907;top:12651;width:1296;height:662;flip:y" o:connectortype="straight"/>
          </v:group>
        </w:pict>
      </w:r>
      <w:r w:rsidR="0047122C" w:rsidRPr="00AA5FF8">
        <w:rPr>
          <w:b/>
        </w:rPr>
        <w:t>Rectangle</w:t>
      </w:r>
    </w:p>
    <w:p w:rsidR="0047122C" w:rsidRPr="00AA5FF8" w:rsidRDefault="0047122C" w:rsidP="0047122C">
      <w:pPr>
        <w:pStyle w:val="ListParagraph"/>
      </w:pPr>
    </w:p>
    <w:p w:rsidR="0047122C" w:rsidRPr="00AA5FF8" w:rsidRDefault="0047122C" w:rsidP="0047122C">
      <w:pPr>
        <w:pStyle w:val="ListParagraph"/>
        <w:numPr>
          <w:ilvl w:val="0"/>
          <w:numId w:val="4"/>
        </w:numPr>
      </w:pPr>
      <w:r w:rsidRPr="00AA5FF8">
        <w:t>All the properties of parallelogram hold in it.</w:t>
      </w:r>
    </w:p>
    <w:p w:rsidR="0047122C" w:rsidRPr="00AA5FF8" w:rsidRDefault="0047122C" w:rsidP="0047122C">
      <w:pPr>
        <w:pStyle w:val="ListParagraph"/>
        <w:numPr>
          <w:ilvl w:val="0"/>
          <w:numId w:val="4"/>
        </w:numPr>
      </w:pPr>
      <w:r w:rsidRPr="00AA5FF8">
        <w:t>Diagonals are equal</w:t>
      </w:r>
    </w:p>
    <w:p w:rsidR="0047122C" w:rsidRPr="00AA5FF8" w:rsidRDefault="0047122C" w:rsidP="0047122C">
      <w:pPr>
        <w:pStyle w:val="ListParagraph"/>
        <w:numPr>
          <w:ilvl w:val="0"/>
          <w:numId w:val="4"/>
        </w:numPr>
      </w:pPr>
      <w:r w:rsidRPr="00AA5FF8">
        <w:lastRenderedPageBreak/>
        <w:t>Each angle of rectangle is 90</w:t>
      </w:r>
      <w:r w:rsidRPr="00AA5FF8">
        <w:rPr>
          <w:vertAlign w:val="superscript"/>
        </w:rPr>
        <w:t>0</w:t>
      </w:r>
    </w:p>
    <w:p w:rsidR="0047122C" w:rsidRPr="00AA5FF8" w:rsidRDefault="0047122C" w:rsidP="0047122C">
      <w:pPr>
        <w:pStyle w:val="ListParagraph"/>
      </w:pPr>
    </w:p>
    <w:p w:rsidR="0047122C" w:rsidRPr="00AA5FF8" w:rsidRDefault="00741E4D" w:rsidP="0047122C">
      <w:pPr>
        <w:pStyle w:val="ListParagraph"/>
        <w:numPr>
          <w:ilvl w:val="0"/>
          <w:numId w:val="2"/>
        </w:numPr>
      </w:pPr>
      <w:r w:rsidRPr="00741E4D">
        <w:rPr>
          <w:b/>
          <w:noProof/>
        </w:rPr>
        <w:pict>
          <v:group id="_x0000_s1218" style="position:absolute;left:0;text-align:left;margin-left:91.15pt;margin-top:-27.6pt;width:36pt;height:61.05pt;z-index:251792895" coordorigin="8988,13813" coordsize="720,1221">
            <v:group id="_x0000_s1219" style="position:absolute;left:8988;top:13813;width:720;height:1221" coordorigin="8988,13813" coordsize="720,1221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220" type="#_x0000_t110" style="position:absolute;left:8988;top:13813;width:720;height:1221"/>
              <v:shape id="_x0000_s1221" type="#_x0000_t32" style="position:absolute;left:9347;top:13813;width:0;height:1221" o:connectortype="straight"/>
            </v:group>
            <v:shape id="_x0000_s1222" type="#_x0000_t32" style="position:absolute;left:8988;top:14424;width:720;height:0" o:connectortype="straight"/>
          </v:group>
        </w:pict>
      </w:r>
      <w:r w:rsidR="0047122C" w:rsidRPr="00AA5FF8">
        <w:rPr>
          <w:b/>
        </w:rPr>
        <w:t>Rhombus</w:t>
      </w:r>
      <w:r w:rsidR="0047122C" w:rsidRPr="00AA5FF8">
        <w:tab/>
      </w:r>
      <w:r w:rsidR="0047122C" w:rsidRPr="00AA5FF8">
        <w:tab/>
      </w:r>
    </w:p>
    <w:p w:rsidR="0047122C" w:rsidRPr="00AA5FF8" w:rsidRDefault="0047122C" w:rsidP="0047122C">
      <w:pPr>
        <w:pStyle w:val="ListParagraph"/>
      </w:pPr>
    </w:p>
    <w:p w:rsidR="0047122C" w:rsidRPr="00AA5FF8" w:rsidRDefault="0047122C" w:rsidP="0047122C">
      <w:pPr>
        <w:pStyle w:val="ListParagraph"/>
        <w:numPr>
          <w:ilvl w:val="0"/>
          <w:numId w:val="5"/>
        </w:numPr>
      </w:pPr>
      <w:r w:rsidRPr="00AA5FF8">
        <w:t>All the properties of parallelogram hold in it.</w:t>
      </w:r>
    </w:p>
    <w:p w:rsidR="0047122C" w:rsidRPr="00AA5FF8" w:rsidRDefault="00741E4D" w:rsidP="0047122C">
      <w:pPr>
        <w:pStyle w:val="ListParagraph"/>
        <w:numPr>
          <w:ilvl w:val="0"/>
          <w:numId w:val="5"/>
        </w:numPr>
      </w:pPr>
      <w:r w:rsidRPr="00741E4D">
        <w:rPr>
          <w:b/>
          <w:noProof/>
        </w:rPr>
        <w:pict>
          <v:group id="_x0000_s1214" style="position:absolute;left:0;text-align:left;margin-left:251.35pt;margin-top:7.1pt;width:67.55pt;height:78.3pt;z-index:251791871" coordorigin="7933,13800" coordsize="953,96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215" type="#_x0000_t4" style="position:absolute;left:7933;top:13800;width:953;height:947"/>
            <v:shape id="_x0000_s1216" type="#_x0000_t32" style="position:absolute;left:8408;top:13813;width:1;height:947" o:connectortype="straight"/>
            <v:shape id="_x0000_s1217" type="#_x0000_t32" style="position:absolute;left:7933;top:14295;width:925;height:0" o:connectortype="straight"/>
          </v:group>
        </w:pict>
      </w:r>
      <w:r w:rsidR="0047122C" w:rsidRPr="00AA5FF8">
        <w:t>Diagonals are bisecting at right angle.</w:t>
      </w:r>
    </w:p>
    <w:p w:rsidR="0047122C" w:rsidRPr="00AA5FF8" w:rsidRDefault="0047122C" w:rsidP="0047122C">
      <w:pPr>
        <w:pStyle w:val="ListParagraph"/>
        <w:numPr>
          <w:ilvl w:val="0"/>
          <w:numId w:val="5"/>
        </w:numPr>
      </w:pPr>
      <w:r w:rsidRPr="00AA5FF8">
        <w:t>All sides are equal.</w:t>
      </w:r>
    </w:p>
    <w:p w:rsidR="0047122C" w:rsidRPr="00AA5FF8" w:rsidRDefault="0047122C" w:rsidP="0047122C">
      <w:pPr>
        <w:pStyle w:val="ListParagraph"/>
        <w:numPr>
          <w:ilvl w:val="0"/>
          <w:numId w:val="2"/>
        </w:numPr>
        <w:rPr>
          <w:b/>
        </w:rPr>
      </w:pPr>
      <w:r w:rsidRPr="00AA5FF8">
        <w:rPr>
          <w:b/>
        </w:rPr>
        <w:t>Square</w:t>
      </w:r>
    </w:p>
    <w:p w:rsidR="0047122C" w:rsidRPr="00AA5FF8" w:rsidRDefault="0047122C" w:rsidP="0047122C">
      <w:pPr>
        <w:pStyle w:val="ListParagraph"/>
        <w:numPr>
          <w:ilvl w:val="0"/>
          <w:numId w:val="6"/>
        </w:numPr>
      </w:pPr>
      <w:r w:rsidRPr="00AA5FF8">
        <w:t>All the properties of rhombus hold in it.</w:t>
      </w:r>
    </w:p>
    <w:p w:rsidR="0047122C" w:rsidRPr="00AA5FF8" w:rsidRDefault="0047122C" w:rsidP="0047122C">
      <w:pPr>
        <w:pStyle w:val="ListParagraph"/>
        <w:numPr>
          <w:ilvl w:val="0"/>
          <w:numId w:val="6"/>
        </w:numPr>
      </w:pPr>
      <w:r w:rsidRPr="00AA5FF8">
        <w:t>All the properties of rectangle hold in it.</w:t>
      </w:r>
    </w:p>
    <w:p w:rsidR="0047122C" w:rsidRPr="00AA5FF8" w:rsidRDefault="0047122C" w:rsidP="0047122C">
      <w:pPr>
        <w:pStyle w:val="ListParagraph"/>
        <w:numPr>
          <w:ilvl w:val="0"/>
          <w:numId w:val="6"/>
        </w:numPr>
      </w:pPr>
      <w:r w:rsidRPr="00AA5FF8">
        <w:t>All the properties of parallelogram hold in it.</w:t>
      </w:r>
    </w:p>
    <w:p w:rsidR="0047122C" w:rsidRPr="00AA5FF8" w:rsidRDefault="0047122C" w:rsidP="0047122C">
      <w:pPr>
        <w:pStyle w:val="ListParagraph"/>
        <w:numPr>
          <w:ilvl w:val="0"/>
          <w:numId w:val="6"/>
        </w:numPr>
      </w:pPr>
      <w:r w:rsidRPr="00AA5FF8">
        <w:t>All angles, sides, diagonals are equal.</w:t>
      </w:r>
    </w:p>
    <w:p w:rsidR="0047122C" w:rsidRPr="00AA5FF8" w:rsidRDefault="0047122C" w:rsidP="0047122C">
      <w:pPr>
        <w:pStyle w:val="ListParagraph"/>
        <w:numPr>
          <w:ilvl w:val="0"/>
          <w:numId w:val="6"/>
        </w:numPr>
      </w:pPr>
      <w:r w:rsidRPr="00AA5FF8">
        <w:t>Diagonal are bisect at right angle.</w:t>
      </w:r>
    </w:p>
    <w:p w:rsidR="0047122C" w:rsidRPr="00AA5FF8" w:rsidRDefault="00741E4D" w:rsidP="0047122C">
      <w:pPr>
        <w:pStyle w:val="ListParagraph"/>
        <w:numPr>
          <w:ilvl w:val="0"/>
          <w:numId w:val="2"/>
        </w:numPr>
      </w:pPr>
      <w:r w:rsidRPr="00741E4D">
        <w:rPr>
          <w:b/>
          <w:noProof/>
        </w:rPr>
        <w:pict>
          <v:shape id="_x0000_s1224" type="#_x0000_t110" style="position:absolute;left:0;text-align:left;margin-left:48.3pt;margin-top:6.85pt;width:23.8pt;height:32.8pt;z-index:251794943"/>
        </w:pict>
      </w:r>
      <w:r w:rsidR="0047122C" w:rsidRPr="00AA5FF8">
        <w:rPr>
          <w:b/>
        </w:rPr>
        <w:t>Kite</w:t>
      </w:r>
      <w:r w:rsidR="0047122C" w:rsidRPr="00AA5FF8">
        <w:t>:</w:t>
      </w:r>
      <w:r w:rsidR="0047122C" w:rsidRPr="00AA5FF8">
        <w:tab/>
      </w:r>
    </w:p>
    <w:p w:rsidR="0047122C" w:rsidRPr="00AA5FF8" w:rsidRDefault="0047122C" w:rsidP="0047122C">
      <w:pPr>
        <w:pStyle w:val="ListParagraph"/>
        <w:numPr>
          <w:ilvl w:val="0"/>
          <w:numId w:val="7"/>
        </w:numPr>
      </w:pPr>
      <w:r w:rsidRPr="00AA5FF8">
        <w:t xml:space="preserve">One pair of adjacent sides </w:t>
      </w:r>
      <w:proofErr w:type="gramStart"/>
      <w:r w:rsidRPr="00AA5FF8">
        <w:t>are</w:t>
      </w:r>
      <w:proofErr w:type="gramEnd"/>
      <w:r w:rsidRPr="00AA5FF8">
        <w:t xml:space="preserve"> equal.</w:t>
      </w:r>
    </w:p>
    <w:p w:rsidR="0047122C" w:rsidRPr="00AA5FF8" w:rsidRDefault="0047122C" w:rsidP="0047122C">
      <w:pPr>
        <w:pStyle w:val="ListParagraph"/>
        <w:numPr>
          <w:ilvl w:val="0"/>
          <w:numId w:val="7"/>
        </w:numPr>
      </w:pPr>
      <w:r w:rsidRPr="00AA5FF8">
        <w:t>One diagonal of kite bisect at right angle.</w:t>
      </w:r>
    </w:p>
    <w:p w:rsidR="0047122C" w:rsidRPr="00AA5FF8" w:rsidRDefault="0047122C" w:rsidP="0047122C">
      <w:pPr>
        <w:pStyle w:val="ListParagraph"/>
        <w:numPr>
          <w:ilvl w:val="0"/>
          <w:numId w:val="2"/>
        </w:numPr>
        <w:rPr>
          <w:b/>
        </w:rPr>
      </w:pPr>
      <w:r w:rsidRPr="00AA5FF8">
        <w:rPr>
          <w:b/>
        </w:rPr>
        <w:t>Trapezium</w:t>
      </w:r>
    </w:p>
    <w:p w:rsidR="0047122C" w:rsidRPr="00AA5FF8" w:rsidRDefault="00741E4D" w:rsidP="0047122C">
      <w:pPr>
        <w:pStyle w:val="ListParagraph"/>
        <w:numPr>
          <w:ilvl w:val="0"/>
          <w:numId w:val="8"/>
        </w:numPr>
      </w:pP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23" type="#_x0000_t8" style="position:absolute;left:0;text-align:left;margin-left:42.85pt;margin-top:1.75pt;width:25.75pt;height:15.4pt;z-index:251793919"/>
        </w:pict>
      </w:r>
      <w:r w:rsidR="0047122C" w:rsidRPr="00AA5FF8">
        <w:t>One pair of opposite sides are parallel</w:t>
      </w:r>
    </w:p>
    <w:p w:rsidR="0047122C" w:rsidRPr="00AA5FF8" w:rsidRDefault="0047122C" w:rsidP="0047122C">
      <w:r w:rsidRPr="00AA5FF8">
        <w:rPr>
          <w:b/>
        </w:rPr>
        <w:t>Intercept theorem:</w:t>
      </w:r>
      <w:r w:rsidRPr="00AA5FF8">
        <w:rPr>
          <w:b/>
        </w:rPr>
        <w:tab/>
      </w:r>
      <w:r w:rsidRPr="00AA5FF8">
        <w:t>If there are three parallel lines and the intercepts made by them on one transversal are equal then the intercepts on any other transversal are also equal.</w:t>
      </w:r>
    </w:p>
    <w:p w:rsidR="0047122C" w:rsidRPr="00AA5FF8" w:rsidRDefault="0047122C" w:rsidP="0047122C">
      <w:r w:rsidRPr="00AA5FF8">
        <w:rPr>
          <w:b/>
        </w:rPr>
        <w:t>Midpoint theorem</w:t>
      </w:r>
      <w:r w:rsidRPr="00AA5FF8">
        <w:t>:</w:t>
      </w:r>
      <w:r w:rsidRPr="00AA5FF8">
        <w:tab/>
        <w:t>The line segment joining the midpoints of any two sides of a triangle is parallel to the third side and equal to half of it.</w:t>
      </w:r>
    </w:p>
    <w:p w:rsidR="0047122C" w:rsidRPr="00AA5FF8" w:rsidRDefault="00741E4D" w:rsidP="0047122C">
      <w:r w:rsidRPr="00741E4D">
        <w:rPr>
          <w:b/>
          <w:noProof/>
        </w:rPr>
        <w:pict>
          <v:shape id="_x0000_s1227" type="#_x0000_t32" style="position:absolute;margin-left:-30.4pt;margin-top:35.35pt;width:614.65pt;height:4.6pt;flip:y;z-index:251798015" o:connectortype="straight"/>
        </w:pict>
      </w:r>
      <w:r w:rsidR="0047122C" w:rsidRPr="00AA5FF8">
        <w:rPr>
          <w:b/>
        </w:rPr>
        <w:t>Converse of midpoint theorem</w:t>
      </w:r>
      <w:r w:rsidR="0047122C" w:rsidRPr="00AA5FF8">
        <w:t>:</w:t>
      </w:r>
      <w:r w:rsidR="0047122C" w:rsidRPr="00AA5FF8">
        <w:tab/>
        <w:t>The line drawn through the midpoint of one side of a triangle, parallel to another side, intersects the third side at its midpoint.</w:t>
      </w:r>
    </w:p>
    <w:p w:rsidR="0047122C" w:rsidRPr="00AA5FF8" w:rsidRDefault="0047122C" w:rsidP="0047122C">
      <w:pPr>
        <w:rPr>
          <w:b/>
        </w:rPr>
      </w:pPr>
      <w:r w:rsidRPr="00AA5FF8">
        <w:rPr>
          <w:b/>
        </w:rPr>
        <w:t>Chapter: 9/Topic/ Area of parallelogram</w:t>
      </w:r>
    </w:p>
    <w:p w:rsidR="0047122C" w:rsidRPr="00AA5FF8" w:rsidRDefault="0047122C" w:rsidP="0047122C">
      <w:r w:rsidRPr="00AA5FF8">
        <w:rPr>
          <w:b/>
        </w:rPr>
        <w:t>Interior of triangle</w:t>
      </w:r>
      <w:r w:rsidRPr="00AA5FF8">
        <w:t>: The part of the plane enclosed by a triangle is called the interior of the triangle.</w:t>
      </w:r>
    </w:p>
    <w:p w:rsidR="0047122C" w:rsidRPr="00AA5FF8" w:rsidRDefault="0047122C" w:rsidP="0047122C">
      <w:r w:rsidRPr="00AA5FF8">
        <w:rPr>
          <w:b/>
        </w:rPr>
        <w:t>Triangular region</w:t>
      </w:r>
      <w:r w:rsidRPr="00AA5FF8">
        <w:t>:    The union of a triangle and its interior is called a triangular region.</w:t>
      </w:r>
    </w:p>
    <w:p w:rsidR="0047122C" w:rsidRPr="00AA5FF8" w:rsidRDefault="0047122C" w:rsidP="0047122C">
      <w:r w:rsidRPr="00AA5FF8">
        <w:rPr>
          <w:b/>
        </w:rPr>
        <w:t>Polygonal Region</w:t>
      </w:r>
      <w:r w:rsidRPr="00AA5FF8">
        <w:t>:    The union of a polygon and its interior is called a polygon and its interior is called a polygonal region.</w:t>
      </w:r>
    </w:p>
    <w:p w:rsidR="0047122C" w:rsidRPr="00AA5FF8" w:rsidRDefault="0047122C" w:rsidP="0047122C">
      <w:r w:rsidRPr="00AA5FF8">
        <w:rPr>
          <w:b/>
        </w:rPr>
        <w:t>Base and altitude of a parallelogram</w:t>
      </w:r>
      <w:r w:rsidRPr="00AA5FF8">
        <w:t>:</w:t>
      </w:r>
    </w:p>
    <w:p w:rsidR="0047122C" w:rsidRPr="00AA5FF8" w:rsidRDefault="0047122C" w:rsidP="0047122C">
      <w:r w:rsidRPr="00AA5FF8">
        <w:rPr>
          <w:b/>
        </w:rPr>
        <w:t>Base:</w:t>
      </w:r>
      <w:r w:rsidRPr="00AA5FF8">
        <w:tab/>
        <w:t>Any side of a parallelogram can be called its base.</w:t>
      </w:r>
    </w:p>
    <w:p w:rsidR="0047122C" w:rsidRPr="00AA5FF8" w:rsidRDefault="0047122C" w:rsidP="0047122C">
      <w:r w:rsidRPr="00AA5FF8">
        <w:rPr>
          <w:b/>
        </w:rPr>
        <w:t>Altitude</w:t>
      </w:r>
      <w:r w:rsidRPr="00AA5FF8">
        <w:t>: The length of the line segment which is perpendicular to the base from the opposite vertex is called the altitude or height of the parallelogram corresponding to the given base.</w:t>
      </w:r>
    </w:p>
    <w:p w:rsidR="0047122C" w:rsidRPr="00AA5FF8" w:rsidRDefault="0047122C" w:rsidP="0047122C">
      <w:r w:rsidRPr="00AA5FF8">
        <w:rPr>
          <w:b/>
        </w:rPr>
        <w:t>Theorem1</w:t>
      </w:r>
      <w:r w:rsidRPr="00AA5FF8">
        <w:t>:</w:t>
      </w:r>
      <w:r w:rsidRPr="00AA5FF8">
        <w:tab/>
        <w:t>Parallelograms on the same base and between the same parallels are equal in area.</w:t>
      </w:r>
    </w:p>
    <w:p w:rsidR="0047122C" w:rsidRPr="00AA5FF8" w:rsidRDefault="0047122C" w:rsidP="0047122C">
      <w:r w:rsidRPr="00AA5FF8">
        <w:rPr>
          <w:b/>
        </w:rPr>
        <w:t>Theorem 2:</w:t>
      </w:r>
      <w:r w:rsidRPr="00AA5FF8">
        <w:tab/>
        <w:t>Congruent polygon they must have equal in area. Converse need not be true.</w:t>
      </w:r>
    </w:p>
    <w:p w:rsidR="0047122C" w:rsidRPr="00AA5FF8" w:rsidRDefault="0047122C" w:rsidP="0047122C">
      <w:r w:rsidRPr="00AA5FF8">
        <w:rPr>
          <w:b/>
        </w:rPr>
        <w:t>Theorem 3:</w:t>
      </w:r>
      <w:r w:rsidRPr="00AA5FF8">
        <w:tab/>
        <w:t>Triangles on the same base and between the same parallels are equal in area.</w:t>
      </w:r>
    </w:p>
    <w:p w:rsidR="0047122C" w:rsidRPr="00AA5FF8" w:rsidRDefault="0047122C" w:rsidP="0047122C">
      <w:r w:rsidRPr="00AA5FF8">
        <w:rPr>
          <w:b/>
        </w:rPr>
        <w:lastRenderedPageBreak/>
        <w:t>Theorem 4</w:t>
      </w:r>
      <w:r w:rsidRPr="00AA5FF8">
        <w:t>:</w:t>
      </w:r>
      <w:r w:rsidRPr="00AA5FF8">
        <w:tab/>
        <w:t>If a triangle and a parallelogram are on the same base, and between the same parallels, then the area of the triangle is equal to half the area of the parallelogram.</w:t>
      </w:r>
    </w:p>
    <w:p w:rsidR="0047122C" w:rsidRPr="00AA5FF8" w:rsidRDefault="0047122C" w:rsidP="0047122C">
      <w:r w:rsidRPr="00AA5FF8">
        <w:rPr>
          <w:b/>
        </w:rPr>
        <w:t>Theorem5</w:t>
      </w:r>
      <w:r w:rsidRPr="00AA5FF8">
        <w:t>:</w:t>
      </w:r>
      <w:r w:rsidRPr="00AA5FF8">
        <w:tab/>
        <w:t>The line segment joining the midpoints of a pair of opposite sides of parallelograms divides it into two equal parallelograms.</w:t>
      </w:r>
    </w:p>
    <w:p w:rsidR="0047122C" w:rsidRPr="00AA5FF8" w:rsidRDefault="0047122C" w:rsidP="0047122C">
      <w:r w:rsidRPr="00AA5FF8">
        <w:rPr>
          <w:b/>
        </w:rPr>
        <w:t>Theorem6:</w:t>
      </w:r>
      <w:r w:rsidRPr="00AA5FF8">
        <w:tab/>
        <w:t>A median of a triangle divides it into two triangles of equal areas.</w:t>
      </w:r>
    </w:p>
    <w:p w:rsidR="0047122C" w:rsidRPr="00AA5FF8" w:rsidRDefault="00741E4D" w:rsidP="0047122C">
      <w:pPr>
        <w:rPr>
          <w:b/>
        </w:rPr>
      </w:pPr>
      <w:r>
        <w:rPr>
          <w:b/>
          <w:noProof/>
        </w:rPr>
        <w:pict>
          <v:shape id="_x0000_s1229" type="#_x0000_t32" style="position:absolute;margin-left:-27.5pt;margin-top:-1pt;width:612.35pt;height:.65pt;flip:y;z-index:251800063" o:connectortype="straight"/>
        </w:pict>
      </w:r>
      <w:r w:rsidR="0047122C" w:rsidRPr="00AA5FF8">
        <w:rPr>
          <w:b/>
        </w:rPr>
        <w:t>Chapter: 10/Topics/Circles</w:t>
      </w:r>
    </w:p>
    <w:p w:rsidR="0047122C" w:rsidRPr="00AA5FF8" w:rsidRDefault="0047122C" w:rsidP="0047122C">
      <w:r w:rsidRPr="00AA5FF8">
        <w:rPr>
          <w:b/>
        </w:rPr>
        <w:t>Circle</w:t>
      </w:r>
      <w:r w:rsidRPr="00AA5FF8">
        <w:t>:</w:t>
      </w:r>
      <w:r w:rsidRPr="00AA5FF8">
        <w:tab/>
        <w:t>A circle is the locus of a point which moves in a plane in such a way that its distance from a given fixed point is always constant.</w:t>
      </w:r>
      <w:r w:rsidRPr="00AA5FF8">
        <w:rPr>
          <w:b/>
          <w:noProof/>
        </w:rPr>
        <w:t xml:space="preserve"> </w:t>
      </w:r>
    </w:p>
    <w:p w:rsidR="0047122C" w:rsidRPr="00AA5FF8" w:rsidRDefault="0047122C" w:rsidP="0047122C">
      <w:pPr>
        <w:rPr>
          <w:b/>
        </w:rPr>
      </w:pPr>
      <w:r w:rsidRPr="00AA5FF8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A5FF8">
        <w:rPr>
          <w:b/>
          <w:noProof/>
        </w:rPr>
        <w:drawing>
          <wp:inline distT="0" distB="0" distL="0" distR="0">
            <wp:extent cx="908318" cy="1164001"/>
            <wp:effectExtent l="19050" t="0" r="6082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71" cy="116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2C" w:rsidRPr="00AA5FF8" w:rsidRDefault="0047122C" w:rsidP="0047122C">
      <w:r w:rsidRPr="00AA5FF8">
        <w:rPr>
          <w:b/>
        </w:rPr>
        <w:t>Terms related to circle:</w:t>
      </w:r>
      <w:r w:rsidRPr="00AA5FF8">
        <w:rPr>
          <w:b/>
        </w:rPr>
        <w:tab/>
      </w:r>
      <w:r w:rsidRPr="00AA5FF8">
        <w:rPr>
          <w:b/>
        </w:rPr>
        <w:tab/>
      </w:r>
      <w:r w:rsidRPr="00AA5FF8">
        <w:t>AB and CD are diameters and OA, OB, OC and OD are radius.</w:t>
      </w:r>
      <w:r w:rsidRPr="00AA5FF8">
        <w:rPr>
          <w:b/>
          <w:noProof/>
        </w:rPr>
        <w:t xml:space="preserve"> </w:t>
      </w:r>
    </w:p>
    <w:p w:rsidR="0047122C" w:rsidRPr="00AA5FF8" w:rsidRDefault="0047122C" w:rsidP="0047122C">
      <w:r w:rsidRPr="00AA5FF8">
        <w:rPr>
          <w:b/>
        </w:rPr>
        <w:t>Radius</w:t>
      </w:r>
      <w:r w:rsidRPr="00AA5FF8">
        <w:t>:</w:t>
      </w:r>
      <w:r w:rsidRPr="00AA5FF8">
        <w:tab/>
        <w:t>A line segment joining the centre and a point on the circle is called its radius.</w:t>
      </w:r>
    </w:p>
    <w:p w:rsidR="0047122C" w:rsidRPr="00AA5FF8" w:rsidRDefault="0047122C" w:rsidP="0047122C">
      <w:r w:rsidRPr="00AA5FF8">
        <w:rPr>
          <w:b/>
        </w:rPr>
        <w:t>Circumference</w:t>
      </w:r>
      <w:r w:rsidRPr="00AA5FF8">
        <w:t>:</w:t>
      </w:r>
      <w:r w:rsidRPr="00AA5FF8">
        <w:tab/>
        <w:t>The perimeter of a circle is called its circumference, it is denoted as C=2</w:t>
      </w:r>
      <m:oMath>
        <m:r>
          <w:rPr>
            <w:rFonts w:ascii="Cambria Math" w:hAnsi="Cambria Math"/>
          </w:rPr>
          <m:t>πr</m:t>
        </m:r>
      </m:oMath>
    </w:p>
    <w:p w:rsidR="0047122C" w:rsidRPr="00AA5FF8" w:rsidRDefault="0047122C" w:rsidP="0047122C">
      <w:r w:rsidRPr="00AA5FF8">
        <w:rPr>
          <w:b/>
        </w:rPr>
        <w:t xml:space="preserve"> Chord</w:t>
      </w:r>
      <w:r w:rsidRPr="00AA5FF8">
        <w:t>:</w:t>
      </w:r>
      <w:r w:rsidRPr="00AA5FF8">
        <w:tab/>
      </w:r>
      <w:r w:rsidRPr="00AA5FF8">
        <w:tab/>
        <w:t>A chord of a circle is a line segment joining any two points on the circle</w:t>
      </w:r>
      <w:proofErr w:type="gramStart"/>
      <w:r w:rsidRPr="00AA5FF8">
        <w:t>.(</w:t>
      </w:r>
      <w:proofErr w:type="gramEnd"/>
      <w:r w:rsidRPr="00AA5FF8">
        <w:t>Diameter=2x radius,  is the longest chord of the circle).</w:t>
      </w:r>
    </w:p>
    <w:p w:rsidR="0047122C" w:rsidRPr="00AA5FF8" w:rsidRDefault="0047122C" w:rsidP="0047122C">
      <w:r w:rsidRPr="00AA5FF8">
        <w:rPr>
          <w:b/>
        </w:rPr>
        <w:t>Secant</w:t>
      </w:r>
      <w:r w:rsidRPr="00AA5FF8">
        <w:t>:</w:t>
      </w:r>
      <w:r w:rsidRPr="00AA5FF8">
        <w:tab/>
      </w:r>
      <w:r w:rsidRPr="00AA5FF8">
        <w:tab/>
        <w:t>A line which intersects a circle in two distinct points is called a secant of the circle.</w:t>
      </w:r>
    </w:p>
    <w:p w:rsidR="0047122C" w:rsidRPr="00AA5FF8" w:rsidRDefault="0047122C" w:rsidP="0047122C">
      <w:r w:rsidRPr="00AA5FF8">
        <w:rPr>
          <w:b/>
        </w:rPr>
        <w:t>Tangent</w:t>
      </w:r>
      <w:r w:rsidRPr="00AA5FF8">
        <w:t>:</w:t>
      </w:r>
      <w:r w:rsidRPr="00AA5FF8">
        <w:tab/>
        <w:t>A line that intersects the circle in exactly one point is called a tangent to the circle.</w:t>
      </w:r>
    </w:p>
    <w:p w:rsidR="0047122C" w:rsidRPr="00AA5FF8" w:rsidRDefault="0047122C" w:rsidP="0047122C">
      <w:r w:rsidRPr="00AA5FF8">
        <w:rPr>
          <w:b/>
        </w:rPr>
        <w:t>Point of contact</w:t>
      </w:r>
      <w:r w:rsidRPr="00AA5FF8">
        <w:t>: The point at which the tangent meets the circle is called its point of contact.</w:t>
      </w:r>
    </w:p>
    <w:p w:rsidR="0047122C" w:rsidRPr="00AA5FF8" w:rsidRDefault="0047122C" w:rsidP="0047122C">
      <w:r w:rsidRPr="00AA5FF8">
        <w:rPr>
          <w:b/>
        </w:rPr>
        <w:t>Interior of a circle</w:t>
      </w:r>
      <w:r w:rsidRPr="00AA5FF8">
        <w:t>: The region consisting of all points lying on the circumference of a circle and inside it is called the interior of the circle.</w:t>
      </w:r>
      <w:r w:rsidRPr="00AA5FF8">
        <w:tab/>
      </w:r>
    </w:p>
    <w:p w:rsidR="0047122C" w:rsidRPr="00AA5FF8" w:rsidRDefault="0047122C" w:rsidP="0047122C">
      <w:r w:rsidRPr="00AA5FF8">
        <w:rPr>
          <w:b/>
        </w:rPr>
        <w:t>Exterior of a circle</w:t>
      </w:r>
      <w:r w:rsidRPr="00AA5FF8">
        <w:t>: The region consisting of all points lying outside a circle is called the exterior of the circle.</w:t>
      </w:r>
    </w:p>
    <w:p w:rsidR="0047122C" w:rsidRPr="00AA5FF8" w:rsidRDefault="0047122C" w:rsidP="0047122C">
      <w:r w:rsidRPr="00AA5FF8">
        <w:rPr>
          <w:b/>
        </w:rPr>
        <w:t>Circular region</w:t>
      </w:r>
      <w:r w:rsidRPr="00AA5FF8">
        <w:t>:  The region consisting of all points which are either on the circle or lie inside the circle is called the circular region or circular disc.</w:t>
      </w:r>
    </w:p>
    <w:p w:rsidR="0047122C" w:rsidRPr="00AA5FF8" w:rsidRDefault="0047122C" w:rsidP="0047122C">
      <w:r w:rsidRPr="00AA5FF8">
        <w:rPr>
          <w:b/>
        </w:rPr>
        <w:t>Concentric circles</w:t>
      </w:r>
      <w:r w:rsidRPr="00AA5FF8">
        <w:t>: Circle which have the same centre and different radii are called concentric circles.</w:t>
      </w:r>
    </w:p>
    <w:p w:rsidR="0047122C" w:rsidRPr="00AA5FF8" w:rsidRDefault="0047122C" w:rsidP="0047122C">
      <w:r w:rsidRPr="00AA5FF8">
        <w:rPr>
          <w:b/>
        </w:rPr>
        <w:t>Arc of circle</w:t>
      </w:r>
      <w:r w:rsidRPr="00AA5FF8">
        <w:t>:</w:t>
      </w:r>
      <w:r w:rsidRPr="00AA5FF8">
        <w:tab/>
        <w:t xml:space="preserve">A continuous piece of a circle is called </w:t>
      </w:r>
      <w:proofErr w:type="gramStart"/>
      <w:r w:rsidRPr="00AA5FF8">
        <w:t>an of</w:t>
      </w:r>
      <w:proofErr w:type="gramEnd"/>
      <w:r w:rsidRPr="00AA5FF8">
        <w:t xml:space="preserve"> the circle.</w:t>
      </w:r>
    </w:p>
    <w:p w:rsidR="0047122C" w:rsidRPr="00AA5FF8" w:rsidRDefault="0047122C" w:rsidP="0047122C">
      <w:r w:rsidRPr="00AA5FF8">
        <w:rPr>
          <w:b/>
        </w:rPr>
        <w:t>Semicircle</w:t>
      </w:r>
      <w:r w:rsidRPr="00AA5FF8">
        <w:t>:</w:t>
      </w:r>
      <w:r w:rsidRPr="00AA5FF8">
        <w:tab/>
        <w:t>A diameter of a circle divides it into two equal arcs. Each of these two arcs is called a semicircle.</w:t>
      </w:r>
    </w:p>
    <w:p w:rsidR="0047122C" w:rsidRPr="00AA5FF8" w:rsidRDefault="0047122C" w:rsidP="0047122C">
      <w:r w:rsidRPr="00AA5FF8">
        <w:rPr>
          <w:b/>
        </w:rPr>
        <w:lastRenderedPageBreak/>
        <w:t>Minor and Major arcs of a Circle</w:t>
      </w:r>
      <w:r w:rsidRPr="00AA5FF8">
        <w:t xml:space="preserve">: </w:t>
      </w:r>
      <w:r w:rsidRPr="00AA5FF8">
        <w:tab/>
        <w:t>If the length of an arc is less than the length of the arc of the semicircle then it is called a minor arc, Otherwise it is a major arc                                                                    .</w:t>
      </w:r>
      <w:r w:rsidRPr="00AA5FF8">
        <w:rPr>
          <w:noProof/>
        </w:rPr>
        <w:t xml:space="preserve"> </w:t>
      </w:r>
      <w:r w:rsidRPr="00AA5FF8">
        <w:rPr>
          <w:noProof/>
        </w:rPr>
        <w:drawing>
          <wp:inline distT="0" distB="0" distL="0" distR="0">
            <wp:extent cx="1734249" cy="1249959"/>
            <wp:effectExtent l="1905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76" cy="125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2C" w:rsidRPr="00AA5FF8" w:rsidRDefault="0047122C" w:rsidP="0047122C">
      <w:r w:rsidRPr="00AA5FF8">
        <w:rPr>
          <w:b/>
        </w:rPr>
        <w:t>Segment of circle</w:t>
      </w:r>
      <w:r w:rsidRPr="00AA5FF8">
        <w:t>:</w:t>
      </w:r>
      <w:r w:rsidRPr="00AA5FF8">
        <w:tab/>
        <w:t>The part of the circular region bounded by an arc and a chord, including the arc and, including the arc and the chord is called a segment of the circle.</w:t>
      </w:r>
    </w:p>
    <w:p w:rsidR="0047122C" w:rsidRPr="00AA5FF8" w:rsidRDefault="0047122C" w:rsidP="0047122C">
      <w:r w:rsidRPr="00AA5FF8">
        <w:rPr>
          <w:b/>
        </w:rPr>
        <w:t>Alternate segment of a circle</w:t>
      </w:r>
      <w:r w:rsidRPr="00AA5FF8">
        <w:t>:</w:t>
      </w:r>
      <w:r w:rsidRPr="00AA5FF8">
        <w:tab/>
        <w:t>The minor and major segments of a circle are called the alternate segments of the circle.</w:t>
      </w:r>
    </w:p>
    <w:p w:rsidR="0047122C" w:rsidRPr="00AA5FF8" w:rsidRDefault="0047122C" w:rsidP="0047122C">
      <w:r w:rsidRPr="00AA5FF8">
        <w:rPr>
          <w:b/>
        </w:rPr>
        <w:t>Sector of a Circle:</w:t>
      </w:r>
      <w:r w:rsidRPr="00AA5FF8">
        <w:tab/>
        <w:t>The region between two radii of circle and piece of circle (or arc).</w:t>
      </w:r>
    </w:p>
    <w:p w:rsidR="0047122C" w:rsidRPr="00AA5FF8" w:rsidRDefault="0047122C" w:rsidP="0047122C">
      <w:r w:rsidRPr="00AA5FF8">
        <w:rPr>
          <w:b/>
        </w:rPr>
        <w:t>Quadrant of circle</w:t>
      </w:r>
      <w:r w:rsidRPr="00AA5FF8">
        <w:t>:</w:t>
      </w:r>
      <w:r w:rsidRPr="00AA5FF8">
        <w:tab/>
        <w:t>One fourth of circle is called quadrant of circle.</w:t>
      </w:r>
    </w:p>
    <w:p w:rsidR="0047122C" w:rsidRPr="00AA5FF8" w:rsidRDefault="0047122C" w:rsidP="0047122C">
      <w:r w:rsidRPr="00AA5FF8">
        <w:rPr>
          <w:b/>
        </w:rPr>
        <w:t>Congruent circles</w:t>
      </w:r>
      <w:r w:rsidRPr="00AA5FF8">
        <w:t>:</w:t>
      </w:r>
      <w:r w:rsidRPr="00AA5FF8">
        <w:tab/>
        <w:t>Two circles are congruent if they have equal radius.</w:t>
      </w:r>
    </w:p>
    <w:p w:rsidR="0047122C" w:rsidRPr="00AA5FF8" w:rsidRDefault="0047122C" w:rsidP="0047122C">
      <w:pPr>
        <w:rPr>
          <w:b/>
        </w:rPr>
      </w:pPr>
      <w:r w:rsidRPr="00AA5FF8">
        <w:rPr>
          <w:b/>
        </w:rPr>
        <w:t>Chord properties of circles:</w:t>
      </w:r>
      <w:r w:rsidRPr="00AA5FF8">
        <w:rPr>
          <w:b/>
        </w:rPr>
        <w:tab/>
      </w:r>
    </w:p>
    <w:p w:rsidR="0047122C" w:rsidRPr="00AA5FF8" w:rsidRDefault="0047122C" w:rsidP="0047122C">
      <w:r w:rsidRPr="00AA5FF8">
        <w:rPr>
          <w:b/>
        </w:rPr>
        <w:t>Theorem1:</w:t>
      </w:r>
      <w:r w:rsidRPr="00AA5FF8">
        <w:tab/>
        <w:t>Equal chords of a circle subtend equal angles at the centre.</w:t>
      </w:r>
    </w:p>
    <w:p w:rsidR="0047122C" w:rsidRPr="00AA5FF8" w:rsidRDefault="0047122C" w:rsidP="0047122C">
      <w:r w:rsidRPr="00AA5FF8">
        <w:rPr>
          <w:b/>
        </w:rPr>
        <w:t>Theorem2:</w:t>
      </w:r>
      <w:r w:rsidRPr="00AA5FF8">
        <w:tab/>
        <w:t>If the angles subtended by two chords at the centre of a circle are equal then the chord are equal.</w:t>
      </w:r>
    </w:p>
    <w:p w:rsidR="0047122C" w:rsidRPr="00AA5FF8" w:rsidRDefault="0047122C" w:rsidP="0047122C">
      <w:r w:rsidRPr="00AA5FF8">
        <w:rPr>
          <w:b/>
        </w:rPr>
        <w:t>Theorem 3</w:t>
      </w:r>
      <w:r w:rsidRPr="00AA5FF8">
        <w:t>:</w:t>
      </w:r>
      <w:r w:rsidRPr="00AA5FF8">
        <w:tab/>
        <w:t>The line drawn through the centre of a circle to bisect a chord is perpendicular to the chord.</w:t>
      </w:r>
    </w:p>
    <w:p w:rsidR="0047122C" w:rsidRPr="00AA5FF8" w:rsidRDefault="0047122C" w:rsidP="0047122C">
      <w:r w:rsidRPr="00AA5FF8">
        <w:rPr>
          <w:b/>
        </w:rPr>
        <w:t>Theorem 4:</w:t>
      </w:r>
      <w:r w:rsidRPr="00AA5FF8">
        <w:tab/>
        <w:t>The perpendicular from the centre of a circle to a chord bisects the chord.</w:t>
      </w:r>
    </w:p>
    <w:p w:rsidR="0047122C" w:rsidRPr="00AA5FF8" w:rsidRDefault="0047122C" w:rsidP="0047122C">
      <w:r w:rsidRPr="00AA5FF8">
        <w:rPr>
          <w:b/>
        </w:rPr>
        <w:t>Theorem 5</w:t>
      </w:r>
      <w:r w:rsidRPr="00AA5FF8">
        <w:t>:</w:t>
      </w:r>
      <w:r w:rsidRPr="00AA5FF8">
        <w:tab/>
        <w:t>Equal chords of a circle are equidistant from the centre.</w:t>
      </w:r>
    </w:p>
    <w:p w:rsidR="0047122C" w:rsidRPr="00AA5FF8" w:rsidRDefault="0047122C" w:rsidP="0047122C">
      <w:r w:rsidRPr="00AA5FF8">
        <w:rPr>
          <w:b/>
        </w:rPr>
        <w:t>Theorem 6</w:t>
      </w:r>
      <w:r w:rsidRPr="00AA5FF8">
        <w:t>:</w:t>
      </w:r>
      <w:r w:rsidRPr="00AA5FF8">
        <w:tab/>
        <w:t>There is one and only one circle passing through given non-collinear points.</w:t>
      </w:r>
    </w:p>
    <w:p w:rsidR="0047122C" w:rsidRPr="00AA5FF8" w:rsidRDefault="0047122C" w:rsidP="0047122C">
      <w:r w:rsidRPr="00AA5FF8">
        <w:rPr>
          <w:b/>
        </w:rPr>
        <w:t>Theorem 7</w:t>
      </w:r>
      <w:r w:rsidRPr="00AA5FF8">
        <w:t>:</w:t>
      </w:r>
      <w:r w:rsidRPr="00AA5FF8">
        <w:tab/>
        <w:t xml:space="preserve">Equal chords of congruent circles are equidistant from the corresponding </w:t>
      </w:r>
      <w:proofErr w:type="spellStart"/>
      <w:r w:rsidRPr="00AA5FF8">
        <w:t>centres</w:t>
      </w:r>
      <w:proofErr w:type="spellEnd"/>
      <w:r w:rsidRPr="00AA5FF8">
        <w:t>.</w:t>
      </w:r>
    </w:p>
    <w:p w:rsidR="0047122C" w:rsidRPr="00AA5FF8" w:rsidRDefault="0047122C" w:rsidP="0047122C">
      <w:r w:rsidRPr="00AA5FF8">
        <w:rPr>
          <w:b/>
        </w:rPr>
        <w:t>Theorem 8</w:t>
      </w:r>
      <w:r w:rsidRPr="00AA5FF8">
        <w:t>:</w:t>
      </w:r>
      <w:r w:rsidRPr="00AA5FF8">
        <w:tab/>
        <w:t>The angle subtended by an arc of a circle at the centre is double the angle subtended by it by any point on the remaining part of the circle.</w:t>
      </w:r>
    </w:p>
    <w:p w:rsidR="0047122C" w:rsidRPr="00AA5FF8" w:rsidRDefault="0047122C" w:rsidP="0047122C">
      <w:r w:rsidRPr="00AA5FF8">
        <w:rPr>
          <w:b/>
        </w:rPr>
        <w:t>Theorem 9:</w:t>
      </w:r>
      <w:r w:rsidRPr="00AA5FF8">
        <w:tab/>
        <w:t>The angle in a semicircle is a right angle.</w:t>
      </w:r>
    </w:p>
    <w:p w:rsidR="0047122C" w:rsidRPr="00AA5FF8" w:rsidRDefault="0047122C" w:rsidP="0047122C">
      <w:r w:rsidRPr="00AA5FF8">
        <w:rPr>
          <w:b/>
        </w:rPr>
        <w:t>Theorem 10</w:t>
      </w:r>
      <w:r w:rsidRPr="00AA5FF8">
        <w:t>:</w:t>
      </w:r>
      <w:r w:rsidRPr="00AA5FF8">
        <w:tab/>
        <w:t>Angles in the same segment of a circle are equal.</w:t>
      </w:r>
    </w:p>
    <w:p w:rsidR="0047122C" w:rsidRPr="00AA5FF8" w:rsidRDefault="00741E4D" w:rsidP="0047122C">
      <w:r w:rsidRPr="00741E4D">
        <w:rPr>
          <w:b/>
          <w:noProof/>
        </w:rPr>
        <w:pict>
          <v:shape id="_x0000_s1230" type="#_x0000_t32" style="position:absolute;margin-left:-28.15pt;margin-top:30.9pt;width:610.35pt;height:4.6pt;flip:y;z-index:251801087" o:connectortype="straight"/>
        </w:pict>
      </w:r>
      <w:r w:rsidR="0047122C" w:rsidRPr="00AA5FF8">
        <w:rPr>
          <w:b/>
        </w:rPr>
        <w:t>Theorem 11</w:t>
      </w:r>
      <w:r w:rsidR="0047122C" w:rsidRPr="00AA5FF8">
        <w:t>:</w:t>
      </w:r>
      <w:r w:rsidR="0047122C" w:rsidRPr="00AA5FF8">
        <w:tab/>
        <w:t xml:space="preserve">If a line segment joining two points subtends equal angles at two other points lying on the same side of the line segment then the four points are </w:t>
      </w:r>
      <w:proofErr w:type="spellStart"/>
      <w:r w:rsidR="0047122C" w:rsidRPr="00AA5FF8">
        <w:t>concyclic</w:t>
      </w:r>
      <w:proofErr w:type="spellEnd"/>
      <w:r w:rsidR="0047122C" w:rsidRPr="00AA5FF8">
        <w:t xml:space="preserve">.  </w:t>
      </w:r>
      <w:proofErr w:type="gramStart"/>
      <w:r w:rsidR="0047122C" w:rsidRPr="00AA5FF8">
        <w:t>i.e</w:t>
      </w:r>
      <w:proofErr w:type="gramEnd"/>
      <w:r w:rsidR="0047122C" w:rsidRPr="00AA5FF8">
        <w:t>. lie on the same circle.</w:t>
      </w:r>
    </w:p>
    <w:p w:rsidR="0047122C" w:rsidRPr="00AA5FF8" w:rsidRDefault="0047122C" w:rsidP="0047122C">
      <w:pPr>
        <w:rPr>
          <w:b/>
        </w:rPr>
      </w:pPr>
      <w:r w:rsidRPr="00AA5FF8">
        <w:rPr>
          <w:b/>
        </w:rPr>
        <w:t>Chapter: 11/Topics/Construction</w:t>
      </w:r>
    </w:p>
    <w:p w:rsidR="0047122C" w:rsidRPr="00AA5FF8" w:rsidRDefault="0047122C" w:rsidP="0047122C">
      <w:pPr>
        <w:rPr>
          <w:b/>
        </w:rPr>
      </w:pPr>
      <w:r w:rsidRPr="00AA5FF8">
        <w:rPr>
          <w:b/>
        </w:rPr>
        <w:t>To draw the bisector of a line segment:</w:t>
      </w:r>
    </w:p>
    <w:p w:rsidR="0047122C" w:rsidRPr="00AA5FF8" w:rsidRDefault="0047122C" w:rsidP="0047122C">
      <w:pPr>
        <w:pStyle w:val="ListParagraph"/>
        <w:numPr>
          <w:ilvl w:val="0"/>
          <w:numId w:val="9"/>
        </w:numPr>
      </w:pPr>
      <w:r w:rsidRPr="00AA5FF8">
        <w:t>Draw a line segment AB=x unit</w:t>
      </w:r>
    </w:p>
    <w:p w:rsidR="0047122C" w:rsidRPr="00AA5FF8" w:rsidRDefault="0047122C" w:rsidP="0047122C">
      <w:pPr>
        <w:pStyle w:val="ListParagraph"/>
        <w:numPr>
          <w:ilvl w:val="0"/>
          <w:numId w:val="9"/>
        </w:numPr>
      </w:pPr>
      <w:r w:rsidRPr="00AA5FF8">
        <w:t>With A as centre and a radius equal to more than half of AB , draw two arcs, one above AB and the other below AB</w:t>
      </w:r>
    </w:p>
    <w:p w:rsidR="0047122C" w:rsidRPr="00AA5FF8" w:rsidRDefault="0047122C" w:rsidP="0047122C">
      <w:pPr>
        <w:pStyle w:val="ListParagraph"/>
        <w:numPr>
          <w:ilvl w:val="0"/>
          <w:numId w:val="9"/>
        </w:numPr>
      </w:pPr>
      <w:r w:rsidRPr="00AA5FF8">
        <w:lastRenderedPageBreak/>
        <w:t>With B as centre and the same radius, cutting the previously drawn arcs at points   C and D respectively.</w:t>
      </w:r>
    </w:p>
    <w:p w:rsidR="0047122C" w:rsidRPr="00AA5FF8" w:rsidRDefault="0047122C" w:rsidP="0047122C">
      <w:pPr>
        <w:pStyle w:val="ListParagraph"/>
        <w:numPr>
          <w:ilvl w:val="0"/>
          <w:numId w:val="9"/>
        </w:numPr>
      </w:pPr>
      <w:r w:rsidRPr="00AA5FF8">
        <w:t>Join CD, interesting AB at a point P</w:t>
      </w:r>
      <w:proofErr w:type="gramStart"/>
      <w:r w:rsidRPr="00AA5FF8">
        <w:t>,</w:t>
      </w:r>
      <w:proofErr w:type="gramEnd"/>
      <w:r w:rsidRPr="00AA5FF8">
        <w:t xml:space="preserve"> then, CD bisects AB at the point.</w:t>
      </w:r>
    </w:p>
    <w:p w:rsidR="0047122C" w:rsidRPr="00AA5FF8" w:rsidRDefault="0047122C" w:rsidP="0047122C">
      <w:pPr>
        <w:rPr>
          <w:b/>
        </w:rPr>
      </w:pPr>
      <w:proofErr w:type="gramStart"/>
      <w:r w:rsidRPr="00AA5FF8">
        <w:rPr>
          <w:b/>
        </w:rPr>
        <w:t>To draw the bisector of a given angle.</w:t>
      </w:r>
      <w:proofErr w:type="gramEnd"/>
    </w:p>
    <w:p w:rsidR="0047122C" w:rsidRPr="00AA5FF8" w:rsidRDefault="0047122C" w:rsidP="0047122C">
      <w:pPr>
        <w:pStyle w:val="ListParagraph"/>
        <w:numPr>
          <w:ilvl w:val="0"/>
          <w:numId w:val="11"/>
        </w:numPr>
      </w:pPr>
      <w:r w:rsidRPr="00AA5FF8">
        <w:t>Draw a line segment AB.</w:t>
      </w:r>
    </w:p>
    <w:p w:rsidR="0047122C" w:rsidRPr="00AA5FF8" w:rsidRDefault="0047122C" w:rsidP="0047122C">
      <w:pPr>
        <w:pStyle w:val="ListParagraph"/>
        <w:numPr>
          <w:ilvl w:val="0"/>
          <w:numId w:val="11"/>
        </w:numPr>
      </w:pPr>
      <w:r w:rsidRPr="00AA5FF8">
        <w:t xml:space="preserve"> With A as centre and a small radius, draw an arc, cutting AB at P</w:t>
      </w:r>
    </w:p>
    <w:p w:rsidR="0047122C" w:rsidRPr="00AA5FF8" w:rsidRDefault="0047122C" w:rsidP="0047122C">
      <w:pPr>
        <w:pStyle w:val="ListParagraph"/>
        <w:numPr>
          <w:ilvl w:val="0"/>
          <w:numId w:val="11"/>
        </w:numPr>
      </w:pPr>
      <w:r w:rsidRPr="00AA5FF8">
        <w:t>With P as centre and the same radius as above, draw an arc, cutting the previous arc at Q.</w:t>
      </w:r>
    </w:p>
    <w:p w:rsidR="0047122C" w:rsidRPr="00AA5FF8" w:rsidRDefault="0047122C" w:rsidP="0047122C">
      <w:pPr>
        <w:pStyle w:val="ListParagraph"/>
        <w:numPr>
          <w:ilvl w:val="0"/>
          <w:numId w:val="11"/>
        </w:numPr>
      </w:pPr>
      <w:r w:rsidRPr="00AA5FF8">
        <w:t>Join AQ and produce it to any point C. Then, Angle=x</w:t>
      </w:r>
      <w:r w:rsidRPr="00AA5FF8">
        <w:rPr>
          <w:vertAlign w:val="superscript"/>
        </w:rPr>
        <w:t>0</w:t>
      </w:r>
      <w:r w:rsidRPr="00AA5FF8">
        <w:t>, where x is any given angle.</w:t>
      </w:r>
    </w:p>
    <w:p w:rsidR="0047122C" w:rsidRPr="00AA5FF8" w:rsidRDefault="0047122C" w:rsidP="0047122C">
      <w:pPr>
        <w:pStyle w:val="ListParagraph"/>
        <w:numPr>
          <w:ilvl w:val="0"/>
          <w:numId w:val="11"/>
        </w:numPr>
      </w:pPr>
      <w:r w:rsidRPr="00AA5FF8">
        <w:t>With P as centre and a convenient radius, draw and arc.</w:t>
      </w:r>
    </w:p>
    <w:p w:rsidR="0047122C" w:rsidRPr="00AA5FF8" w:rsidRDefault="0047122C" w:rsidP="0047122C">
      <w:pPr>
        <w:pStyle w:val="ListParagraph"/>
        <w:numPr>
          <w:ilvl w:val="0"/>
          <w:numId w:val="11"/>
        </w:numPr>
      </w:pPr>
      <w:r w:rsidRPr="00AA5FF8">
        <w:t>With Q as centre and with the same radius, draw another arc, cutting the previous arc at D</w:t>
      </w:r>
    </w:p>
    <w:p w:rsidR="0047122C" w:rsidRPr="00AA5FF8" w:rsidRDefault="00741E4D" w:rsidP="0047122C">
      <w:pPr>
        <w:pStyle w:val="ListParagraph"/>
        <w:numPr>
          <w:ilvl w:val="0"/>
          <w:numId w:val="11"/>
        </w:numPr>
      </w:pPr>
      <w:r>
        <w:rPr>
          <w:noProof/>
        </w:rPr>
        <w:pict>
          <v:shape id="_x0000_s1231" type="#_x0000_t32" style="position:absolute;left:0;text-align:left;margin-left:-28.15pt;margin-top:12.4pt;width:610.35pt;height:3.95pt;flip:y;z-index:251802111" o:connectortype="straight"/>
        </w:pict>
      </w:r>
      <w:r w:rsidR="0047122C" w:rsidRPr="00AA5FF8">
        <w:t>Join AD. Then AD is the required bisector of angle x.</w:t>
      </w:r>
    </w:p>
    <w:p w:rsidR="0047122C" w:rsidRPr="00AA5FF8" w:rsidRDefault="0047122C" w:rsidP="0047122C">
      <w:pPr>
        <w:rPr>
          <w:b/>
        </w:rPr>
      </w:pPr>
      <w:r w:rsidRPr="00AA5FF8">
        <w:rPr>
          <w:b/>
        </w:rPr>
        <w:t>Chapter: 13/Topics/Volume and Surface area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t>Formula of 2-dimensional shapes (which have two dimensions)</w:t>
      </w:r>
    </w:p>
    <w:tbl>
      <w:tblPr>
        <w:tblStyle w:val="TableGrid"/>
        <w:tblW w:w="0" w:type="auto"/>
        <w:tblLook w:val="04A0"/>
      </w:tblPr>
      <w:tblGrid>
        <w:gridCol w:w="5652"/>
        <w:gridCol w:w="5652"/>
      </w:tblGrid>
      <w:tr w:rsidR="0047122C" w:rsidRPr="00AA5FF8" w:rsidTr="00AA5FF8"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Area of triangle= ½ base x height</w:t>
            </w:r>
          </w:p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</w:p>
        </w:tc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Perimeter of triangle= sum of all sides</w:t>
            </w:r>
          </w:p>
        </w:tc>
      </w:tr>
      <w:tr w:rsidR="0047122C" w:rsidRPr="00AA5FF8" w:rsidTr="00AA5FF8"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Area of equilateral triangle=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AA5FF8">
              <w:t xml:space="preserve"> x (side)</w:t>
            </w:r>
            <w:r w:rsidRPr="00AA5FF8">
              <w:rPr>
                <w:vertAlign w:val="superscript"/>
              </w:rPr>
              <w:t>2</w:t>
            </w:r>
          </w:p>
        </w:tc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Perimeter of equilateral triangle=3 x sides</w:t>
            </w:r>
          </w:p>
        </w:tc>
      </w:tr>
      <w:tr w:rsidR="0047122C" w:rsidRPr="00AA5FF8" w:rsidTr="00AA5FF8"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Area of rectangle= Length x Breadth</w:t>
            </w:r>
          </w:p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</w:p>
        </w:tc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Perimeter of rectangle=2(length +Breadth)</w:t>
            </w:r>
          </w:p>
        </w:tc>
      </w:tr>
      <w:tr w:rsidR="0047122C" w:rsidRPr="00AA5FF8" w:rsidTr="00AA5FF8"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Area of square= Side x Side</w:t>
            </w:r>
          </w:p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</w:p>
        </w:tc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Perimeter of square= 4 x Side</w:t>
            </w:r>
          </w:p>
        </w:tc>
      </w:tr>
      <w:tr w:rsidR="0047122C" w:rsidRPr="00AA5FF8" w:rsidTr="00AA5FF8"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Area of Parallelogram = Base x Height</w:t>
            </w:r>
          </w:p>
        </w:tc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Perimeter= 2 x Sum of adjacent sides</w:t>
            </w:r>
          </w:p>
        </w:tc>
      </w:tr>
      <w:tr w:rsidR="0047122C" w:rsidRPr="00AA5FF8" w:rsidTr="00AA5FF8"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Area of rhombus= Base X height</w:t>
            </w:r>
          </w:p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 xml:space="preserve">                              =1/2 x Length of first diagonal x Second                        diagonal  </w:t>
            </w:r>
          </w:p>
        </w:tc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 xml:space="preserve"> Perimeter=2 x Sum of adjacent sides</w:t>
            </w:r>
          </w:p>
        </w:tc>
      </w:tr>
      <w:tr w:rsidR="0047122C" w:rsidRPr="00AA5FF8" w:rsidTr="00AA5FF8"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Area of trapezium=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AA5FF8">
              <w:t xml:space="preserve"> x sum of parallel sides x Height</w:t>
            </w:r>
          </w:p>
        </w:tc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Perimeter = sum of all sides</w:t>
            </w:r>
          </w:p>
        </w:tc>
      </w:tr>
      <w:tr w:rsidR="0047122C" w:rsidRPr="00AA5FF8" w:rsidTr="00AA5FF8"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Area of simple quadrilateral=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AA5FF8">
              <w:t xml:space="preserve"> x (h1+h2) x length of diagonal , where h1 and h2 are altitudes from vertex to diagonal</w:t>
            </w:r>
          </w:p>
        </w:tc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Perimeter = sum of all sides</w:t>
            </w:r>
          </w:p>
        </w:tc>
      </w:tr>
      <w:tr w:rsidR="0047122C" w:rsidRPr="00AA5FF8" w:rsidTr="00AA5FF8"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 xml:space="preserve">Area of circle= </w:t>
            </w:r>
            <m:oMath>
              <m: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A5FF8">
              <w:t>, where r is the radius of circle</w:t>
            </w:r>
          </w:p>
        </w:tc>
        <w:tc>
          <w:tcPr>
            <w:tcW w:w="5652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 xml:space="preserve">Circumference of circle=2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 w:rsidRPr="00AA5FF8">
              <w:t xml:space="preserve"> r</w:t>
            </w:r>
          </w:p>
        </w:tc>
      </w:tr>
    </w:tbl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t>Formula of 3-Dimensional shape (which have three dimensions)</w:t>
      </w:r>
    </w:p>
    <w:tbl>
      <w:tblPr>
        <w:tblStyle w:val="TableGrid"/>
        <w:tblW w:w="0" w:type="auto"/>
        <w:tblLook w:val="04A0"/>
      </w:tblPr>
      <w:tblGrid>
        <w:gridCol w:w="583"/>
        <w:gridCol w:w="1865"/>
        <w:gridCol w:w="3330"/>
        <w:gridCol w:w="3293"/>
        <w:gridCol w:w="2233"/>
      </w:tblGrid>
      <w:tr w:rsidR="0047122C" w:rsidRPr="00AA5FF8" w:rsidTr="00AA5FF8">
        <w:tc>
          <w:tcPr>
            <w:tcW w:w="58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S.N.</w:t>
            </w:r>
          </w:p>
        </w:tc>
        <w:tc>
          <w:tcPr>
            <w:tcW w:w="1865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Name of 3-d shapes</w:t>
            </w:r>
          </w:p>
        </w:tc>
        <w:tc>
          <w:tcPr>
            <w:tcW w:w="3330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 xml:space="preserve">Volume </w:t>
            </w:r>
          </w:p>
        </w:tc>
        <w:tc>
          <w:tcPr>
            <w:tcW w:w="329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Lateral surface/curved surface area of</w:t>
            </w:r>
          </w:p>
        </w:tc>
        <w:tc>
          <w:tcPr>
            <w:tcW w:w="223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Total surface or surface area</w:t>
            </w:r>
          </w:p>
        </w:tc>
      </w:tr>
      <w:tr w:rsidR="0047122C" w:rsidRPr="00AA5FF8" w:rsidTr="00AA5FF8">
        <w:tc>
          <w:tcPr>
            <w:tcW w:w="58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1</w:t>
            </w:r>
          </w:p>
        </w:tc>
        <w:tc>
          <w:tcPr>
            <w:tcW w:w="1865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proofErr w:type="spellStart"/>
            <w:r w:rsidRPr="00AA5FF8">
              <w:t>Cuboid</w:t>
            </w:r>
            <w:proofErr w:type="spellEnd"/>
          </w:p>
        </w:tc>
        <w:tc>
          <w:tcPr>
            <w:tcW w:w="3330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Length (l)x Breadth(b) x Height(h)</w:t>
            </w:r>
          </w:p>
        </w:tc>
        <w:tc>
          <w:tcPr>
            <w:tcW w:w="329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2(</w:t>
            </w:r>
            <w:proofErr w:type="spellStart"/>
            <w:r w:rsidRPr="00AA5FF8">
              <w:t>l+b</w:t>
            </w:r>
            <w:proofErr w:type="spellEnd"/>
            <w:r w:rsidRPr="00AA5FF8">
              <w:t>)h</w:t>
            </w:r>
          </w:p>
        </w:tc>
        <w:tc>
          <w:tcPr>
            <w:tcW w:w="223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2(</w:t>
            </w:r>
            <w:proofErr w:type="spellStart"/>
            <w:r w:rsidRPr="00AA5FF8">
              <w:t>lb+bh+hl</w:t>
            </w:r>
            <w:proofErr w:type="spellEnd"/>
            <w:r w:rsidRPr="00AA5FF8">
              <w:t>)</w:t>
            </w:r>
          </w:p>
        </w:tc>
      </w:tr>
      <w:tr w:rsidR="0047122C" w:rsidRPr="00AA5FF8" w:rsidTr="00AA5FF8">
        <w:tc>
          <w:tcPr>
            <w:tcW w:w="58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2</w:t>
            </w:r>
          </w:p>
        </w:tc>
        <w:tc>
          <w:tcPr>
            <w:tcW w:w="1865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Cube</w:t>
            </w:r>
          </w:p>
        </w:tc>
        <w:tc>
          <w:tcPr>
            <w:tcW w:w="3330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Edge(l) x Edge(l) x Edge(l)</w:t>
            </w:r>
          </w:p>
        </w:tc>
        <w:tc>
          <w:tcPr>
            <w:tcW w:w="329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4l</w:t>
            </w:r>
            <w:r w:rsidRPr="00AA5FF8">
              <w:rPr>
                <w:vertAlign w:val="superscript"/>
              </w:rPr>
              <w:t>2</w:t>
            </w:r>
          </w:p>
        </w:tc>
        <w:tc>
          <w:tcPr>
            <w:tcW w:w="223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6l</w:t>
            </w:r>
            <w:r w:rsidRPr="00AA5FF8">
              <w:rPr>
                <w:vertAlign w:val="superscript"/>
              </w:rPr>
              <w:t>2</w:t>
            </w:r>
          </w:p>
        </w:tc>
      </w:tr>
      <w:tr w:rsidR="0047122C" w:rsidRPr="00AA5FF8" w:rsidTr="00AA5FF8">
        <w:trPr>
          <w:trHeight w:val="800"/>
        </w:trPr>
        <w:tc>
          <w:tcPr>
            <w:tcW w:w="58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3</w:t>
            </w:r>
          </w:p>
        </w:tc>
        <w:tc>
          <w:tcPr>
            <w:tcW w:w="1865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Right circular cylinder</w:t>
            </w:r>
          </w:p>
        </w:tc>
        <w:tc>
          <w:tcPr>
            <w:tcW w:w="3330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m:oMath>
              <m:r>
                <w:rPr>
                  <w:rFonts w:ascii="Cambria Math" w:hAnsi="Cambria Math"/>
                </w:rPr>
                <m:t xml:space="preserve"> Area of base ×height=π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A5FF8">
              <w:t xml:space="preserve">h, where h is height of </w:t>
            </w:r>
          </w:p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Cylinder</w:t>
            </w:r>
          </w:p>
        </w:tc>
        <w:tc>
          <w:tcPr>
            <w:tcW w:w="329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 xml:space="preserve">2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 w:rsidRPr="00AA5FF8">
              <w:t xml:space="preserve"> r h</w:t>
            </w:r>
          </w:p>
        </w:tc>
        <w:tc>
          <w:tcPr>
            <w:tcW w:w="223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 xml:space="preserve">2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 w:rsidRPr="00AA5FF8">
              <w:t xml:space="preserve"> r h +2</w:t>
            </w:r>
            <m:oMath>
              <m:r>
                <w:rPr>
                  <w:rFonts w:ascii="Cambria Math" w:hAnsi="Cambria Math"/>
                </w:rPr>
                <m:t xml:space="preserve"> 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A5FF8">
              <w:t xml:space="preserve"> </w:t>
            </w:r>
          </w:p>
        </w:tc>
      </w:tr>
      <w:tr w:rsidR="0047122C" w:rsidRPr="00AA5FF8" w:rsidTr="00AA5FF8">
        <w:trPr>
          <w:trHeight w:val="800"/>
        </w:trPr>
        <w:tc>
          <w:tcPr>
            <w:tcW w:w="58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4</w:t>
            </w:r>
          </w:p>
        </w:tc>
        <w:tc>
          <w:tcPr>
            <w:tcW w:w="1865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Right circular cone</w:t>
            </w:r>
          </w:p>
        </w:tc>
        <w:tc>
          <w:tcPr>
            <w:tcW w:w="3330" w:type="dxa"/>
          </w:tcPr>
          <w:p w:rsidR="0047122C" w:rsidRPr="00AA5FF8" w:rsidRDefault="00741E4D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  <w:rPr>
                <w:rFonts w:ascii="Calibri" w:eastAsia="Times New Roman" w:hAnsi="Calibri" w:cs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47122C" w:rsidRPr="00AA5FF8">
              <w:t>h,  where r is the radius of circular base , h is the height and l is the slant height</w:t>
            </w:r>
          </w:p>
        </w:tc>
        <w:tc>
          <w:tcPr>
            <w:tcW w:w="329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m:oMath>
              <m:r>
                <w:rPr>
                  <w:rFonts w:ascii="Cambria Math" w:hAnsi="Cambria Math"/>
                </w:rPr>
                <m:t>π</m:t>
              </m:r>
            </m:oMath>
            <w:r w:rsidRPr="00AA5FF8">
              <w:t xml:space="preserve"> r l</w:t>
            </w:r>
          </w:p>
        </w:tc>
        <w:tc>
          <w:tcPr>
            <w:tcW w:w="223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m:oMath>
              <m:r>
                <w:rPr>
                  <w:rFonts w:ascii="Cambria Math" w:hAnsi="Cambria Math"/>
                </w:rPr>
                <m:t>π</m:t>
              </m:r>
            </m:oMath>
            <w:r w:rsidRPr="00AA5FF8">
              <w:t xml:space="preserve"> r l + </w:t>
            </w:r>
            <m:oMath>
              <m: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47122C" w:rsidRPr="00AA5FF8" w:rsidTr="00AA5FF8">
        <w:tc>
          <w:tcPr>
            <w:tcW w:w="58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  <w:spacing w:line="360" w:lineRule="auto"/>
            </w:pPr>
            <w:r w:rsidRPr="00AA5FF8">
              <w:t>5</w:t>
            </w:r>
          </w:p>
        </w:tc>
        <w:tc>
          <w:tcPr>
            <w:tcW w:w="1865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Sphere</w:t>
            </w:r>
          </w:p>
        </w:tc>
        <w:tc>
          <w:tcPr>
            <w:tcW w:w="3330" w:type="dxa"/>
          </w:tcPr>
          <w:p w:rsidR="0047122C" w:rsidRPr="00AA5FF8" w:rsidRDefault="00741E4D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47122C" w:rsidRPr="00AA5FF8">
              <w:t xml:space="preserve"> x </w:t>
            </w:r>
            <m:oMath>
              <m: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329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4</w:t>
            </w:r>
            <m:oMath>
              <m:r>
                <w:rPr>
                  <w:rFonts w:ascii="Cambria Math" w:hAnsi="Cambria Math"/>
                </w:rPr>
                <m:t xml:space="preserve"> 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23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4</w:t>
            </w:r>
            <m:oMath>
              <m:r>
                <w:rPr>
                  <w:rFonts w:ascii="Cambria Math" w:hAnsi="Cambria Math"/>
                </w:rPr>
                <m:t xml:space="preserve"> 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47122C" w:rsidRPr="00AA5FF8" w:rsidTr="00AA5FF8">
        <w:tc>
          <w:tcPr>
            <w:tcW w:w="58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6</w:t>
            </w:r>
          </w:p>
        </w:tc>
        <w:tc>
          <w:tcPr>
            <w:tcW w:w="1865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Hemi- sphere</w:t>
            </w:r>
          </w:p>
        </w:tc>
        <w:tc>
          <w:tcPr>
            <w:tcW w:w="3330" w:type="dxa"/>
          </w:tcPr>
          <w:p w:rsidR="0047122C" w:rsidRPr="00AA5FF8" w:rsidRDefault="00741E4D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47122C" w:rsidRPr="00AA5FF8">
              <w:t xml:space="preserve"> x </w:t>
            </w:r>
            <m:oMath>
              <m: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329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2 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33" w:type="dxa"/>
          </w:tcPr>
          <w:p w:rsidR="0047122C" w:rsidRPr="00AA5FF8" w:rsidRDefault="0047122C" w:rsidP="00AA5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AA5FF8">
              <w:t>3</w:t>
            </w:r>
            <m:oMath>
              <m:r>
                <w:rPr>
                  <w:rFonts w:ascii="Cambria Math" w:hAnsi="Cambria Math"/>
                </w:rPr>
                <m:t xml:space="preserve"> 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</w:tbl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lastRenderedPageBreak/>
        <w:t xml:space="preserve">  Area of the wall=2(</w:t>
      </w:r>
      <w:proofErr w:type="spellStart"/>
      <w:r w:rsidRPr="00AA5FF8">
        <w:t>l+b</w:t>
      </w:r>
      <w:proofErr w:type="spellEnd"/>
      <w:proofErr w:type="gramStart"/>
      <w:r w:rsidRPr="00AA5FF8">
        <w:t>)h</w:t>
      </w:r>
      <w:proofErr w:type="gramEnd"/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t xml:space="preserve">  Area of the open box=2(</w:t>
      </w:r>
      <w:proofErr w:type="spellStart"/>
      <w:r w:rsidRPr="00AA5FF8">
        <w:t>l+b</w:t>
      </w:r>
      <w:proofErr w:type="spellEnd"/>
      <w:proofErr w:type="gramStart"/>
      <w:r w:rsidRPr="00AA5FF8">
        <w:t>)h</w:t>
      </w:r>
      <w:proofErr w:type="gramEnd"/>
      <w:r w:rsidRPr="00AA5FF8">
        <w:t xml:space="preserve"> +lb</w:t>
      </w:r>
    </w:p>
    <w:p w:rsidR="0047122C" w:rsidRPr="00AA5FF8" w:rsidRDefault="00741E4D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>
        <w:rPr>
          <w:noProof/>
        </w:rPr>
        <w:pict>
          <v:shape id="_x0000_s1232" type="#_x0000_t32" style="position:absolute;margin-left:-28.8pt;margin-top:17.7pt;width:612.35pt;height:5.25pt;flip:y;z-index:251803135" o:connectortype="straight"/>
        </w:pict>
      </w:r>
      <w:r w:rsidR="0047122C" w:rsidRPr="00AA5FF8">
        <w:t xml:space="preserve"> Diagonal of </w:t>
      </w:r>
      <w:proofErr w:type="spellStart"/>
      <w:r w:rsidR="0047122C" w:rsidRPr="00AA5FF8">
        <w:t>cuboid</w:t>
      </w:r>
      <w:proofErr w:type="spellEnd"/>
      <w:r w:rsidR="0047122C" w:rsidRPr="00AA5FF8"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rPr>
          <w:b/>
        </w:rPr>
      </w:pPr>
      <w:r w:rsidRPr="00AA5FF8">
        <w:rPr>
          <w:b/>
        </w:rPr>
        <w:t>Chapter: 14/Topics/Statistics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Data</w:t>
      </w:r>
      <w:r w:rsidRPr="00AA5FF8">
        <w:t>:</w:t>
      </w:r>
      <w:r w:rsidRPr="00AA5FF8">
        <w:tab/>
        <w:t>The word data means information or set of given facts in numerical figures.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Statistics</w:t>
      </w:r>
      <w:r w:rsidRPr="00AA5FF8">
        <w:t>:</w:t>
      </w:r>
      <w:r w:rsidRPr="00AA5FF8">
        <w:tab/>
        <w:t>It is the science which deals with the collection, presentation, analysis and interpretation of numerical data.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Types of Data</w:t>
      </w:r>
      <w:r w:rsidRPr="00AA5FF8">
        <w:t>: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Primary Data</w:t>
      </w:r>
      <w:r w:rsidRPr="00AA5FF8">
        <w:t>:</w:t>
      </w:r>
      <w:r w:rsidRPr="00AA5FF8">
        <w:tab/>
        <w:t>The data collected by the investigator he or she with a definite plan in mind is known as primary data.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Secondary Data</w:t>
      </w:r>
      <w:r w:rsidRPr="00AA5FF8">
        <w:t>:</w:t>
      </w:r>
      <w:r w:rsidRPr="00AA5FF8">
        <w:tab/>
        <w:t>The data collected by someone, other than the investigator are known as secondary data.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Class interval</w:t>
      </w:r>
      <w:r w:rsidRPr="00AA5FF8">
        <w:t>:</w:t>
      </w:r>
      <w:r w:rsidRPr="00AA5FF8">
        <w:tab/>
        <w:t xml:space="preserve">Each </w:t>
      </w:r>
      <w:proofErr w:type="gramStart"/>
      <w:r w:rsidRPr="00AA5FF8">
        <w:t>group</w:t>
      </w:r>
      <w:proofErr w:type="gramEnd"/>
      <w:r w:rsidRPr="00AA5FF8">
        <w:t xml:space="preserve"> into which the raw data is condensed, is called a class interval.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Class size</w:t>
      </w:r>
      <w:r w:rsidRPr="00AA5FF8">
        <w:t>:</w:t>
      </w:r>
      <w:r w:rsidRPr="00AA5FF8">
        <w:tab/>
        <w:t>The difference between the true upper limit and the true lower limit of class is called it class size.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Class marks</w:t>
      </w:r>
      <w:r w:rsidRPr="00AA5FF8">
        <w:t>:</w:t>
      </w:r>
      <w:r w:rsidRPr="00AA5FF8">
        <w:tab/>
        <w:t>Average between lower limit and upper limit of class interval (Class mark=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lower limit+upper limit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Range</w:t>
      </w:r>
      <w:r w:rsidRPr="00AA5FF8">
        <w:t>:                  The difference between the maximum value and the minimum value of observation is called range.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Frequency</w:t>
      </w:r>
      <w:r w:rsidRPr="00AA5FF8">
        <w:t>:            Observation is coming again and again.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Cumulative frequency</w:t>
      </w:r>
      <w:r w:rsidRPr="00AA5FF8">
        <w:t>: The cumulative frequency corresponding to a class is the sum of all frequencies up to and including that class.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Arithmetic mean</w:t>
      </w:r>
      <w:r w:rsidRPr="00AA5FF8">
        <w:t>:     The average of a given set of numbers is called the arithmetic mean</w:t>
      </w:r>
      <w:proofErr w:type="gramStart"/>
      <w:r w:rsidRPr="00AA5FF8">
        <w:t>.(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Sum of all obervations </m:t>
            </m:r>
          </m:num>
          <m:den>
            <m:r>
              <w:rPr>
                <w:rFonts w:ascii="Cambria Math" w:hAnsi="Cambria Math"/>
              </w:rPr>
              <m:t>Total number of observations</m:t>
            </m:r>
          </m:den>
        </m:f>
      </m:oMath>
      <w:r w:rsidRPr="00AA5FF8">
        <w:t>)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t>Measures of central tendency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Mean</w:t>
      </w:r>
      <w:r w:rsidRPr="00AA5FF8">
        <w:t>:  let n observations consist of values x</w:t>
      </w:r>
      <w:r w:rsidRPr="00AA5FF8">
        <w:rPr>
          <w:vertAlign w:val="subscript"/>
        </w:rPr>
        <w:t>1</w:t>
      </w:r>
      <w:r w:rsidRPr="00AA5FF8">
        <w:t xml:space="preserve">, </w:t>
      </w:r>
      <w:proofErr w:type="gramStart"/>
      <w:r w:rsidRPr="00AA5FF8">
        <w:t>x</w:t>
      </w:r>
      <w:r w:rsidRPr="00AA5FF8">
        <w:rPr>
          <w:vertAlign w:val="subscript"/>
        </w:rPr>
        <w:t>2</w:t>
      </w:r>
      <w:r w:rsidRPr="00AA5FF8">
        <w:t>, …….</w:t>
      </w:r>
      <w:proofErr w:type="spellStart"/>
      <w:proofErr w:type="gramEnd"/>
      <w:r w:rsidRPr="00AA5FF8">
        <w:t>x</w:t>
      </w:r>
      <w:r w:rsidRPr="00AA5FF8">
        <w:rPr>
          <w:vertAlign w:val="subscript"/>
        </w:rPr>
        <w:t>n</w:t>
      </w:r>
      <w:proofErr w:type="spellEnd"/>
      <w:r w:rsidRPr="00AA5FF8">
        <w:t xml:space="preserve"> of a variable x</w:t>
      </w:r>
      <w:r w:rsidRPr="00AA5FF8">
        <w:rPr>
          <w:vertAlign w:val="subscript"/>
        </w:rPr>
        <w:t>i</w:t>
      </w:r>
      <w:r w:rsidRPr="00AA5FF8">
        <w:t>, occurring with frequencies f</w:t>
      </w:r>
      <w:r w:rsidRPr="00AA5FF8">
        <w:rPr>
          <w:vertAlign w:val="subscript"/>
        </w:rPr>
        <w:t>1</w:t>
      </w:r>
      <w:r w:rsidRPr="00AA5FF8">
        <w:t>, f</w:t>
      </w:r>
      <w:r w:rsidRPr="00AA5FF8">
        <w:rPr>
          <w:vertAlign w:val="subscript"/>
        </w:rPr>
        <w:t>2</w:t>
      </w:r>
      <w:r w:rsidRPr="00AA5FF8">
        <w:t>, ……f</w:t>
      </w:r>
      <w:r w:rsidRPr="00AA5FF8">
        <w:rPr>
          <w:vertAlign w:val="subscript"/>
        </w:rPr>
        <w:t>n</w:t>
      </w:r>
      <w:r w:rsidRPr="00AA5FF8">
        <w:t>, respectively. Then, the mean</w:t>
      </w:r>
      <w:proofErr w:type="gramStart"/>
      <w:r w:rsidRPr="00AA5FF8">
        <w:t xml:space="preserve">,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AA5FF8">
        <w:t>, of these observation is given by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AA5FF8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+……….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).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+………..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  <w:r w:rsidRPr="00AA5FF8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den>
        </m:f>
      </m:oMath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Median</w:t>
      </w:r>
      <w:r w:rsidRPr="00AA5FF8">
        <w:t>:</w:t>
      </w:r>
      <w:r w:rsidRPr="00AA5FF8">
        <w:tab/>
        <w:t>First arrange the data in either ascending order or descending order.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t xml:space="preserve"> </w:t>
      </w:r>
      <w:r w:rsidRPr="00AA5FF8">
        <w:tab/>
      </w:r>
      <w:r w:rsidRPr="00AA5FF8">
        <w:tab/>
        <w:t>Let the total frequency be n.</w:t>
      </w:r>
    </w:p>
    <w:p w:rsidR="0047122C" w:rsidRPr="00AA5FF8" w:rsidRDefault="0047122C" w:rsidP="0047122C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t xml:space="preserve">If n is odd, then </w:t>
      </w:r>
    </w:p>
    <w:p w:rsidR="0047122C" w:rsidRPr="00AA5FF8" w:rsidRDefault="0047122C" w:rsidP="004712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ind w:left="2160"/>
      </w:pPr>
      <w:r w:rsidRPr="00AA5FF8">
        <w:t>Median=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w:proofErr w:type="gramStart"/>
      </m:oMath>
      <w:r w:rsidRPr="00AA5FF8">
        <w:t>th</w:t>
      </w:r>
      <w:proofErr w:type="gramEnd"/>
      <w:r w:rsidRPr="00AA5FF8">
        <w:t xml:space="preserve"> term</w:t>
      </w:r>
    </w:p>
    <w:p w:rsidR="0047122C" w:rsidRPr="00AA5FF8" w:rsidRDefault="0047122C" w:rsidP="0047122C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t>If n is even , then</w:t>
      </w:r>
    </w:p>
    <w:p w:rsidR="0047122C" w:rsidRPr="00AA5FF8" w:rsidRDefault="0047122C" w:rsidP="004712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ind w:left="2160"/>
      </w:pPr>
      <w:r w:rsidRPr="00AA5FF8">
        <w:t>Median=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th+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th</m:t>
            </m:r>
          </m:e>
        </m:d>
      </m:oMath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Mode</w:t>
      </w:r>
      <w:r w:rsidRPr="00AA5FF8">
        <w:t xml:space="preserve">:                    For an individual data, mode is the value of the variable which </w:t>
      </w:r>
      <w:proofErr w:type="gramStart"/>
      <w:r w:rsidRPr="00AA5FF8">
        <w:t>occurs</w:t>
      </w:r>
      <w:proofErr w:type="gramEnd"/>
      <w:r w:rsidRPr="00AA5FF8">
        <w:t xml:space="preserve"> most frequency.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lastRenderedPageBreak/>
        <w:t>Relation of mode, mean and median</w:t>
      </w:r>
      <w:r w:rsidRPr="00AA5FF8">
        <w:t>:</w:t>
      </w:r>
    </w:p>
    <w:p w:rsidR="0047122C" w:rsidRPr="00AA5FF8" w:rsidRDefault="00741E4D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741E4D">
        <w:rPr>
          <w:b/>
          <w:noProof/>
        </w:rPr>
        <w:pict>
          <v:shape id="_x0000_s1233" type="#_x0000_t32" style="position:absolute;margin-left:-28.8pt;margin-top:10.85pt;width:613.65pt;height:3.3pt;flip:y;z-index:251804159" o:connectortype="straight"/>
        </w:pict>
      </w:r>
      <w:r w:rsidR="0047122C" w:rsidRPr="00AA5FF8">
        <w:rPr>
          <w:b/>
        </w:rPr>
        <w:t>Mode= 3(median</w:t>
      </w:r>
      <w:proofErr w:type="gramStart"/>
      <w:r w:rsidR="0047122C" w:rsidRPr="00AA5FF8">
        <w:rPr>
          <w:b/>
        </w:rPr>
        <w:t>)-</w:t>
      </w:r>
      <w:proofErr w:type="gramEnd"/>
      <w:r w:rsidR="0047122C" w:rsidRPr="00AA5FF8">
        <w:rPr>
          <w:b/>
        </w:rPr>
        <w:t xml:space="preserve"> 2(mean</w:t>
      </w:r>
      <w:r w:rsidR="0047122C" w:rsidRPr="00AA5FF8">
        <w:t>)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rPr>
          <w:b/>
        </w:rPr>
      </w:pPr>
      <w:r w:rsidRPr="00AA5FF8">
        <w:rPr>
          <w:b/>
        </w:rPr>
        <w:t>Chapter: 15 /Topics/Probability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Probability</w:t>
      </w:r>
      <w:r w:rsidRPr="00AA5FF8">
        <w:t>:                The words ‘most probably’, ‘chances’, doubt, etc</w:t>
      </w:r>
      <w:proofErr w:type="gramStart"/>
      <w:r w:rsidRPr="00AA5FF8">
        <w:t>. ,</w:t>
      </w:r>
      <w:proofErr w:type="gramEnd"/>
      <w:r w:rsidRPr="00AA5FF8">
        <w:t xml:space="preserve"> show uncertainty or probability of occurrence of an event.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Experiment</w:t>
      </w:r>
      <w:r w:rsidRPr="00AA5FF8">
        <w:t xml:space="preserve">:                 An operation which can produce some well-defined </w:t>
      </w:r>
      <w:proofErr w:type="gramStart"/>
      <w:r w:rsidRPr="00AA5FF8">
        <w:t>outcomes,</w:t>
      </w:r>
      <w:proofErr w:type="gramEnd"/>
      <w:r w:rsidRPr="00AA5FF8">
        <w:t xml:space="preserve"> is called and experiment.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Random experiment</w:t>
      </w:r>
      <w:r w:rsidRPr="00AA5FF8">
        <w:t>: An experiment in which all possible outcomes are known and the exact outcome cannot be predicted in advance is called a random experiment.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Trial</w:t>
      </w:r>
      <w:r w:rsidRPr="00AA5FF8">
        <w:t>:                               By a trial, we mean performing a random experiment.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rPr>
          <w:b/>
        </w:rPr>
        <w:t>Empirical probability</w:t>
      </w:r>
      <w:r w:rsidRPr="00AA5FF8">
        <w:t xml:space="preserve">: Suppose we perform an experiment and let n be the total number of trials. The empirical probability of happening of an event E is defined as 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tab/>
      </w:r>
      <w:r w:rsidRPr="00AA5FF8">
        <w:tab/>
      </w:r>
      <w:r w:rsidRPr="00AA5FF8">
        <w:tab/>
        <w:t>P (E)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Number of trials in which the event happened </m:t>
            </m:r>
          </m:num>
          <m:den>
            <m:r>
              <w:rPr>
                <w:rFonts w:ascii="Cambria Math" w:hAnsi="Cambria Math"/>
              </w:rPr>
              <m:t>Total number of trials</m:t>
            </m:r>
          </m:den>
        </m:f>
      </m:oMath>
      <w:r w:rsidRPr="00AA5FF8">
        <w:t xml:space="preserve">  </w:t>
      </w:r>
    </w:p>
    <w:p w:rsidR="0047122C" w:rsidRPr="00AA5FF8" w:rsidRDefault="0047122C" w:rsidP="00471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</w:pPr>
      <w:r w:rsidRPr="00AA5FF8">
        <w:t>The probability of an even is always greater than or equal to zero and less than or equal to one.</w:t>
      </w:r>
    </w:p>
    <w:p w:rsidR="0047122C" w:rsidRPr="00AA5FF8" w:rsidRDefault="0047122C" w:rsidP="0047122C"/>
    <w:p w:rsidR="0047122C" w:rsidRPr="00AA5FF8" w:rsidRDefault="0047122C" w:rsidP="0047122C">
      <w:r w:rsidRPr="00AA5FF8">
        <w:t>Probability of happening + probability of not happening=1</w:t>
      </w:r>
    </w:p>
    <w:p w:rsidR="0047122C" w:rsidRPr="00AA5FF8" w:rsidRDefault="0047122C" w:rsidP="0047122C">
      <w:r w:rsidRPr="00AA5FF8">
        <w:rPr>
          <w:b/>
        </w:rPr>
        <w:t>Extra questions</w:t>
      </w:r>
      <w:r w:rsidRPr="00AA5FF8">
        <w:t>:</w:t>
      </w:r>
      <w:r w:rsidRPr="00AA5FF8">
        <w:tab/>
        <w:t xml:space="preserve">Probability of </w:t>
      </w:r>
      <w:proofErr w:type="spellStart"/>
      <w:r w:rsidRPr="00AA5FF8">
        <w:t>Rohit</w:t>
      </w:r>
      <w:proofErr w:type="spellEnd"/>
      <w:r w:rsidRPr="00AA5FF8">
        <w:t xml:space="preserve"> pass in examination is 23%.What is the probability of </w:t>
      </w:r>
      <w:proofErr w:type="spellStart"/>
      <w:r w:rsidRPr="00AA5FF8">
        <w:t>Rohit</w:t>
      </w:r>
      <w:proofErr w:type="spellEnd"/>
      <w:r w:rsidRPr="00AA5FF8">
        <w:t xml:space="preserve"> fail in examination?</w:t>
      </w:r>
    </w:p>
    <w:p w:rsidR="0047122C" w:rsidRPr="00AA5FF8" w:rsidRDefault="00741E4D" w:rsidP="0047122C">
      <w:r>
        <w:rPr>
          <w:noProof/>
        </w:rPr>
        <w:pict>
          <v:shape id="_x0000_s1234" type="#_x0000_t32" style="position:absolute;margin-left:-28.8pt;margin-top:14.15pt;width:611.65pt;height:2.65pt;flip:y;z-index:251805183" o:connectortype="straight"/>
        </w:pict>
      </w:r>
      <w:r w:rsidR="0047122C" w:rsidRPr="00AA5FF8">
        <w:t>(</w:t>
      </w:r>
      <w:r w:rsidR="0047122C" w:rsidRPr="00AA5FF8">
        <w:rPr>
          <w:b/>
        </w:rPr>
        <w:t>Hint</w:t>
      </w:r>
      <w:r w:rsidR="0047122C" w:rsidRPr="00AA5FF8">
        <w:t>:</w:t>
      </w:r>
      <w:r w:rsidR="0047122C" w:rsidRPr="00AA5FF8">
        <w:tab/>
        <w:t>Use Probability of pass + probability of fail=1)</w:t>
      </w:r>
    </w:p>
    <w:p w:rsidR="0047122C" w:rsidRPr="00AA5FF8" w:rsidRDefault="0047122C" w:rsidP="00912DFC">
      <w:pPr>
        <w:ind w:left="400"/>
      </w:pPr>
    </w:p>
    <w:p w:rsidR="007B0C14" w:rsidRPr="00AA5FF8" w:rsidRDefault="007B0C14" w:rsidP="00912DFC">
      <w:pPr>
        <w:ind w:left="400"/>
      </w:pPr>
    </w:p>
    <w:sectPr w:rsidR="007B0C14" w:rsidRPr="00AA5FF8" w:rsidSect="004F7D1C">
      <w:pgSz w:w="12240" w:h="15840"/>
      <w:pgMar w:top="720" w:right="450" w:bottom="108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.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84F"/>
    <w:multiLevelType w:val="hybridMultilevel"/>
    <w:tmpl w:val="16C24E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4034"/>
    <w:multiLevelType w:val="hybridMultilevel"/>
    <w:tmpl w:val="9AEE256A"/>
    <w:lvl w:ilvl="0" w:tplc="FE5A90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F22"/>
    <w:multiLevelType w:val="hybridMultilevel"/>
    <w:tmpl w:val="2248AA50"/>
    <w:lvl w:ilvl="0" w:tplc="3B0CCA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D36BD"/>
    <w:multiLevelType w:val="hybridMultilevel"/>
    <w:tmpl w:val="83D02D08"/>
    <w:lvl w:ilvl="0" w:tplc="0DE687F4">
      <w:start w:val="1"/>
      <w:numFmt w:val="lowerRoman"/>
      <w:lvlText w:val="%1)"/>
      <w:lvlJc w:val="left"/>
      <w:pPr>
        <w:ind w:left="3600" w:hanging="72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E107762"/>
    <w:multiLevelType w:val="hybridMultilevel"/>
    <w:tmpl w:val="89CAAC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89F"/>
    <w:multiLevelType w:val="hybridMultilevel"/>
    <w:tmpl w:val="6D0CD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2F91"/>
    <w:multiLevelType w:val="hybridMultilevel"/>
    <w:tmpl w:val="2A3E0BEA"/>
    <w:lvl w:ilvl="0" w:tplc="0F5A53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935D5"/>
    <w:multiLevelType w:val="hybridMultilevel"/>
    <w:tmpl w:val="AA727DBA"/>
    <w:lvl w:ilvl="0" w:tplc="DD62A3A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B94AAC"/>
    <w:multiLevelType w:val="hybridMultilevel"/>
    <w:tmpl w:val="BE8216E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33F05"/>
    <w:multiLevelType w:val="hybridMultilevel"/>
    <w:tmpl w:val="2910904C"/>
    <w:lvl w:ilvl="0" w:tplc="C63C70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F0796"/>
    <w:multiLevelType w:val="hybridMultilevel"/>
    <w:tmpl w:val="4198B772"/>
    <w:lvl w:ilvl="0" w:tplc="739495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452E1"/>
    <w:multiLevelType w:val="hybridMultilevel"/>
    <w:tmpl w:val="88025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96836"/>
    <w:multiLevelType w:val="hybridMultilevel"/>
    <w:tmpl w:val="3DF8D4D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0B5787"/>
    <w:multiLevelType w:val="hybridMultilevel"/>
    <w:tmpl w:val="2612D93E"/>
    <w:lvl w:ilvl="0" w:tplc="0409000B">
      <w:start w:val="1"/>
      <w:numFmt w:val="bullet"/>
      <w:lvlText w:val=""/>
      <w:lvlJc w:val="left"/>
      <w:pPr>
        <w:ind w:left="17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4">
    <w:nsid w:val="46392E50"/>
    <w:multiLevelType w:val="hybridMultilevel"/>
    <w:tmpl w:val="204C4496"/>
    <w:lvl w:ilvl="0" w:tplc="904C52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E5813"/>
    <w:multiLevelType w:val="hybridMultilevel"/>
    <w:tmpl w:val="3F68F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43C37"/>
    <w:multiLevelType w:val="hybridMultilevel"/>
    <w:tmpl w:val="77461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B21CE"/>
    <w:multiLevelType w:val="hybridMultilevel"/>
    <w:tmpl w:val="0C7E79BE"/>
    <w:lvl w:ilvl="0" w:tplc="48AC77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0941A0"/>
    <w:multiLevelType w:val="hybridMultilevel"/>
    <w:tmpl w:val="C6181A68"/>
    <w:lvl w:ilvl="0" w:tplc="AED473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E5402B"/>
    <w:multiLevelType w:val="hybridMultilevel"/>
    <w:tmpl w:val="E154D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A78DC"/>
    <w:multiLevelType w:val="hybridMultilevel"/>
    <w:tmpl w:val="D892EBE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3516A6"/>
    <w:multiLevelType w:val="hybridMultilevel"/>
    <w:tmpl w:val="10A6F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32B75"/>
    <w:multiLevelType w:val="hybridMultilevel"/>
    <w:tmpl w:val="BA68D9BA"/>
    <w:lvl w:ilvl="0" w:tplc="A9940456">
      <w:start w:val="1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454CE"/>
    <w:multiLevelType w:val="hybridMultilevel"/>
    <w:tmpl w:val="7A1E5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263FA"/>
    <w:multiLevelType w:val="hybridMultilevel"/>
    <w:tmpl w:val="6B9833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F7860"/>
    <w:multiLevelType w:val="hybridMultilevel"/>
    <w:tmpl w:val="8D0A3E92"/>
    <w:lvl w:ilvl="0" w:tplc="EEC0EE5E">
      <w:start w:val="1"/>
      <w:numFmt w:val="decimal"/>
      <w:lvlText w:val="%1."/>
      <w:lvlJc w:val="left"/>
      <w:pPr>
        <w:ind w:left="760" w:hanging="360"/>
      </w:pPr>
      <w:rPr>
        <w:rFonts w:ascii="Q.1" w:hAnsi="Q.1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6E615481"/>
    <w:multiLevelType w:val="hybridMultilevel"/>
    <w:tmpl w:val="26F83C5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14B2396"/>
    <w:multiLevelType w:val="hybridMultilevel"/>
    <w:tmpl w:val="B596D1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825C3"/>
    <w:multiLevelType w:val="hybridMultilevel"/>
    <w:tmpl w:val="C3FE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8C72FB"/>
    <w:multiLevelType w:val="hybridMultilevel"/>
    <w:tmpl w:val="9912C416"/>
    <w:lvl w:ilvl="0" w:tplc="04090013">
      <w:start w:val="1"/>
      <w:numFmt w:val="upperRoman"/>
      <w:lvlText w:val="%1."/>
      <w:lvlJc w:val="righ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0">
    <w:nsid w:val="751D3534"/>
    <w:multiLevelType w:val="hybridMultilevel"/>
    <w:tmpl w:val="B07AC34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43ABC"/>
    <w:multiLevelType w:val="hybridMultilevel"/>
    <w:tmpl w:val="E3280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B0A76"/>
    <w:multiLevelType w:val="hybridMultilevel"/>
    <w:tmpl w:val="E6F6EB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C94D72"/>
    <w:multiLevelType w:val="hybridMultilevel"/>
    <w:tmpl w:val="83D02D08"/>
    <w:lvl w:ilvl="0" w:tplc="0DE687F4">
      <w:start w:val="1"/>
      <w:numFmt w:val="lowerRoman"/>
      <w:lvlText w:val="%1)"/>
      <w:lvlJc w:val="left"/>
      <w:pPr>
        <w:ind w:left="3600" w:hanging="72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10"/>
  </w:num>
  <w:num w:numId="5">
    <w:abstractNumId w:val="14"/>
  </w:num>
  <w:num w:numId="6">
    <w:abstractNumId w:val="2"/>
  </w:num>
  <w:num w:numId="7">
    <w:abstractNumId w:val="6"/>
  </w:num>
  <w:num w:numId="8">
    <w:abstractNumId w:val="17"/>
  </w:num>
  <w:num w:numId="9">
    <w:abstractNumId w:val="23"/>
  </w:num>
  <w:num w:numId="10">
    <w:abstractNumId w:val="27"/>
  </w:num>
  <w:num w:numId="11">
    <w:abstractNumId w:val="9"/>
  </w:num>
  <w:num w:numId="12">
    <w:abstractNumId w:val="7"/>
  </w:num>
  <w:num w:numId="13">
    <w:abstractNumId w:val="16"/>
  </w:num>
  <w:num w:numId="14">
    <w:abstractNumId w:val="28"/>
  </w:num>
  <w:num w:numId="15">
    <w:abstractNumId w:val="31"/>
  </w:num>
  <w:num w:numId="16">
    <w:abstractNumId w:val="19"/>
  </w:num>
  <w:num w:numId="17">
    <w:abstractNumId w:val="0"/>
  </w:num>
  <w:num w:numId="18">
    <w:abstractNumId w:val="29"/>
  </w:num>
  <w:num w:numId="19">
    <w:abstractNumId w:val="3"/>
  </w:num>
  <w:num w:numId="20">
    <w:abstractNumId w:val="33"/>
  </w:num>
  <w:num w:numId="21">
    <w:abstractNumId w:val="24"/>
  </w:num>
  <w:num w:numId="22">
    <w:abstractNumId w:val="25"/>
  </w:num>
  <w:num w:numId="23">
    <w:abstractNumId w:val="13"/>
  </w:num>
  <w:num w:numId="24">
    <w:abstractNumId w:val="21"/>
  </w:num>
  <w:num w:numId="25">
    <w:abstractNumId w:val="30"/>
  </w:num>
  <w:num w:numId="26">
    <w:abstractNumId w:val="1"/>
  </w:num>
  <w:num w:numId="27">
    <w:abstractNumId w:val="26"/>
  </w:num>
  <w:num w:numId="28">
    <w:abstractNumId w:val="11"/>
  </w:num>
  <w:num w:numId="29">
    <w:abstractNumId w:val="4"/>
  </w:num>
  <w:num w:numId="30">
    <w:abstractNumId w:val="8"/>
  </w:num>
  <w:num w:numId="31">
    <w:abstractNumId w:val="20"/>
  </w:num>
  <w:num w:numId="32">
    <w:abstractNumId w:val="22"/>
  </w:num>
  <w:num w:numId="33">
    <w:abstractNumId w:val="1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47211"/>
    <w:rsid w:val="00004618"/>
    <w:rsid w:val="00027825"/>
    <w:rsid w:val="00056EF3"/>
    <w:rsid w:val="0006032A"/>
    <w:rsid w:val="00075555"/>
    <w:rsid w:val="00085713"/>
    <w:rsid w:val="00087681"/>
    <w:rsid w:val="00095B0D"/>
    <w:rsid w:val="000A71C9"/>
    <w:rsid w:val="000C56A3"/>
    <w:rsid w:val="000D3C4B"/>
    <w:rsid w:val="0010024B"/>
    <w:rsid w:val="00104BA7"/>
    <w:rsid w:val="00137043"/>
    <w:rsid w:val="00142FCE"/>
    <w:rsid w:val="00147211"/>
    <w:rsid w:val="001620B0"/>
    <w:rsid w:val="0017549D"/>
    <w:rsid w:val="00181405"/>
    <w:rsid w:val="001B3B3F"/>
    <w:rsid w:val="001B472D"/>
    <w:rsid w:val="001D07D3"/>
    <w:rsid w:val="0021717A"/>
    <w:rsid w:val="00226A4C"/>
    <w:rsid w:val="00226DA9"/>
    <w:rsid w:val="00274063"/>
    <w:rsid w:val="002816F4"/>
    <w:rsid w:val="002D38E0"/>
    <w:rsid w:val="00341236"/>
    <w:rsid w:val="00355554"/>
    <w:rsid w:val="003610BA"/>
    <w:rsid w:val="003709AE"/>
    <w:rsid w:val="003B56A9"/>
    <w:rsid w:val="003B5E63"/>
    <w:rsid w:val="003C1C2A"/>
    <w:rsid w:val="003C2946"/>
    <w:rsid w:val="003C2D78"/>
    <w:rsid w:val="003C66FD"/>
    <w:rsid w:val="003C6833"/>
    <w:rsid w:val="003D6FE7"/>
    <w:rsid w:val="00401527"/>
    <w:rsid w:val="00407F54"/>
    <w:rsid w:val="00443AE6"/>
    <w:rsid w:val="0047122C"/>
    <w:rsid w:val="00482092"/>
    <w:rsid w:val="004A3EFE"/>
    <w:rsid w:val="004B4A85"/>
    <w:rsid w:val="004F7D1C"/>
    <w:rsid w:val="00511844"/>
    <w:rsid w:val="00512F41"/>
    <w:rsid w:val="00532516"/>
    <w:rsid w:val="00575FE5"/>
    <w:rsid w:val="005834BC"/>
    <w:rsid w:val="005E5CFE"/>
    <w:rsid w:val="006570AF"/>
    <w:rsid w:val="006707AF"/>
    <w:rsid w:val="006736F9"/>
    <w:rsid w:val="006946E3"/>
    <w:rsid w:val="006C6D00"/>
    <w:rsid w:val="006D74B7"/>
    <w:rsid w:val="006F0EF3"/>
    <w:rsid w:val="006F7C4A"/>
    <w:rsid w:val="0072251A"/>
    <w:rsid w:val="00731B22"/>
    <w:rsid w:val="00741E4D"/>
    <w:rsid w:val="00773934"/>
    <w:rsid w:val="00780C77"/>
    <w:rsid w:val="0078374D"/>
    <w:rsid w:val="00787918"/>
    <w:rsid w:val="007B0C14"/>
    <w:rsid w:val="007B7CF6"/>
    <w:rsid w:val="007C22B2"/>
    <w:rsid w:val="007E1B4E"/>
    <w:rsid w:val="007E39E8"/>
    <w:rsid w:val="007F0BEE"/>
    <w:rsid w:val="007F0EDB"/>
    <w:rsid w:val="00804261"/>
    <w:rsid w:val="0081242D"/>
    <w:rsid w:val="00812C28"/>
    <w:rsid w:val="00827604"/>
    <w:rsid w:val="00846C1F"/>
    <w:rsid w:val="008679D0"/>
    <w:rsid w:val="00871503"/>
    <w:rsid w:val="0087416A"/>
    <w:rsid w:val="00890320"/>
    <w:rsid w:val="008A055C"/>
    <w:rsid w:val="008A0673"/>
    <w:rsid w:val="008C35C2"/>
    <w:rsid w:val="008E2D24"/>
    <w:rsid w:val="008E4A6A"/>
    <w:rsid w:val="008E6CD9"/>
    <w:rsid w:val="00912DFC"/>
    <w:rsid w:val="00923EB1"/>
    <w:rsid w:val="00927B77"/>
    <w:rsid w:val="00927F70"/>
    <w:rsid w:val="009378B9"/>
    <w:rsid w:val="00964603"/>
    <w:rsid w:val="009812AC"/>
    <w:rsid w:val="009830BE"/>
    <w:rsid w:val="00992A0C"/>
    <w:rsid w:val="009B65F8"/>
    <w:rsid w:val="009D6D6D"/>
    <w:rsid w:val="009D7B0D"/>
    <w:rsid w:val="009E3CC6"/>
    <w:rsid w:val="00A113CC"/>
    <w:rsid w:val="00A126C3"/>
    <w:rsid w:val="00A30E42"/>
    <w:rsid w:val="00A614BD"/>
    <w:rsid w:val="00A6598D"/>
    <w:rsid w:val="00A664D6"/>
    <w:rsid w:val="00A8083E"/>
    <w:rsid w:val="00AA5FF8"/>
    <w:rsid w:val="00AA6153"/>
    <w:rsid w:val="00AB5B1B"/>
    <w:rsid w:val="00AC0313"/>
    <w:rsid w:val="00AF5C53"/>
    <w:rsid w:val="00B2255A"/>
    <w:rsid w:val="00B507A9"/>
    <w:rsid w:val="00B9070E"/>
    <w:rsid w:val="00B957F6"/>
    <w:rsid w:val="00B97293"/>
    <w:rsid w:val="00B97FB3"/>
    <w:rsid w:val="00BD61E5"/>
    <w:rsid w:val="00BE0089"/>
    <w:rsid w:val="00BE30A9"/>
    <w:rsid w:val="00C15B46"/>
    <w:rsid w:val="00C2070C"/>
    <w:rsid w:val="00C3467E"/>
    <w:rsid w:val="00C60110"/>
    <w:rsid w:val="00C70872"/>
    <w:rsid w:val="00C74631"/>
    <w:rsid w:val="00C75359"/>
    <w:rsid w:val="00C75A26"/>
    <w:rsid w:val="00C80416"/>
    <w:rsid w:val="00CD5A55"/>
    <w:rsid w:val="00CF61D6"/>
    <w:rsid w:val="00D57C4D"/>
    <w:rsid w:val="00D7343D"/>
    <w:rsid w:val="00D85766"/>
    <w:rsid w:val="00D927BE"/>
    <w:rsid w:val="00DC673C"/>
    <w:rsid w:val="00DE01E3"/>
    <w:rsid w:val="00DE08CE"/>
    <w:rsid w:val="00DE3024"/>
    <w:rsid w:val="00E3597A"/>
    <w:rsid w:val="00E46476"/>
    <w:rsid w:val="00EA1E15"/>
    <w:rsid w:val="00EA6E7A"/>
    <w:rsid w:val="00EB168C"/>
    <w:rsid w:val="00EB7B18"/>
    <w:rsid w:val="00EC3B63"/>
    <w:rsid w:val="00EC6D76"/>
    <w:rsid w:val="00EE289F"/>
    <w:rsid w:val="00EE3FCF"/>
    <w:rsid w:val="00F53C6B"/>
    <w:rsid w:val="00F90C96"/>
    <w:rsid w:val="00FA6304"/>
    <w:rsid w:val="00FA7D43"/>
    <w:rsid w:val="00FB10DA"/>
    <w:rsid w:val="00FB5F79"/>
    <w:rsid w:val="00FC3989"/>
    <w:rsid w:val="00FC5C7E"/>
    <w:rsid w:val="00FE4F8E"/>
    <w:rsid w:val="00FE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9" type="connector" idref="#_x0000_s1233"/>
        <o:r id="V:Rule71" type="connector" idref="#_x0000_s1216"/>
        <o:r id="V:Rule72" type="connector" idref="#_x0000_s1232"/>
        <o:r id="V:Rule80" type="connector" idref="#_x0000_s1231"/>
        <o:r id="V:Rule81" type="connector" idref="#_x0000_s1209"/>
        <o:r id="V:Rule82" type="connector" idref="#_x0000_s1234"/>
        <o:r id="V:Rule83" type="connector" idref="#_x0000_s1230"/>
        <o:r id="V:Rule86" type="connector" idref="#_x0000_s1229"/>
        <o:r id="V:Rule90" type="connector" idref="#_x0000_s1212"/>
        <o:r id="V:Rule96" type="connector" idref="#_x0000_s1225"/>
        <o:r id="V:Rule99" type="connector" idref="#_x0000_s1226"/>
        <o:r id="V:Rule103" type="connector" idref="#_x0000_s1213"/>
        <o:r id="V:Rule113" type="connector" idref="#_x0000_s1217"/>
        <o:r id="V:Rule114" type="connector" idref="#_x0000_s1221"/>
        <o:r id="V:Rule118" type="connector" idref="#_x0000_s1208"/>
        <o:r id="V:Rule120" type="connector" idref="#_x0000_s1227"/>
        <o:r id="V:Rule121" type="connector" idref="#_x0000_s122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2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825"/>
    <w:pPr>
      <w:ind w:left="720"/>
      <w:contextualSpacing/>
    </w:pPr>
  </w:style>
  <w:style w:type="table" w:styleId="TableGrid">
    <w:name w:val="Table Grid"/>
    <w:basedOn w:val="TableNormal"/>
    <w:uiPriority w:val="59"/>
    <w:rsid w:val="00D73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188D-271F-4027-8D3E-ED6AE23B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examdept</cp:lastModifiedBy>
  <cp:revision>64</cp:revision>
  <dcterms:created xsi:type="dcterms:W3CDTF">2014-11-11T11:07:00Z</dcterms:created>
  <dcterms:modified xsi:type="dcterms:W3CDTF">2016-01-31T07:15:00Z</dcterms:modified>
</cp:coreProperties>
</file>